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06DD" w:rsidRDefault="00780040">
      <w:pPr>
        <w:pStyle w:val="Standard"/>
        <w:spacing w:after="0" w:line="288" w:lineRule="auto"/>
      </w:pPr>
      <w:r>
        <w:rPr>
          <w:noProof/>
        </w:rPr>
        <w:drawing>
          <wp:inline distT="0" distB="0" distL="0" distR="0">
            <wp:extent cx="719998" cy="719998"/>
            <wp:effectExtent l="0" t="0" r="3902" b="3902"/>
            <wp:docPr id="1" name="Slika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719998" cy="719998"/>
                    </a:xfrm>
                    <a:prstGeom prst="rect">
                      <a:avLst/>
                    </a:prstGeom>
                    <a:noFill/>
                    <a:ln>
                      <a:noFill/>
                      <a:prstDash/>
                    </a:ln>
                  </pic:spPr>
                </pic:pic>
              </a:graphicData>
            </a:graphic>
          </wp:inline>
        </w:drawing>
      </w:r>
    </w:p>
    <w:p w:rsidR="00FB06DD" w:rsidRDefault="00FB06DD">
      <w:pPr>
        <w:pStyle w:val="Standard"/>
        <w:spacing w:after="0" w:line="288" w:lineRule="auto"/>
        <w:rPr>
          <w:rFonts w:ascii="Garamond" w:hAnsi="Garamond" w:cs="Arial"/>
          <w:sz w:val="24"/>
          <w:szCs w:val="24"/>
        </w:rPr>
      </w:pPr>
    </w:p>
    <w:p w:rsidR="00FB06DD" w:rsidRPr="00891EDB" w:rsidRDefault="00780040" w:rsidP="00205C79">
      <w:pPr>
        <w:pStyle w:val="Standard"/>
        <w:spacing w:after="0" w:line="288" w:lineRule="auto"/>
        <w:jc w:val="both"/>
        <w:rPr>
          <w:rFonts w:asciiTheme="minorHAnsi" w:hAnsiTheme="minorHAnsi" w:cstheme="minorHAnsi"/>
        </w:rPr>
      </w:pPr>
      <w:r w:rsidRPr="00891EDB">
        <w:rPr>
          <w:rFonts w:asciiTheme="minorHAnsi" w:hAnsiTheme="minorHAnsi" w:cstheme="minorHAnsi"/>
          <w:sz w:val="24"/>
          <w:szCs w:val="24"/>
        </w:rPr>
        <w:t>Sporočilo za javnost</w:t>
      </w:r>
    </w:p>
    <w:p w:rsidR="00FB06DD" w:rsidRPr="00891EDB" w:rsidRDefault="00FB06DD" w:rsidP="00205C79">
      <w:pPr>
        <w:pStyle w:val="Standard"/>
        <w:spacing w:after="0" w:line="288" w:lineRule="auto"/>
        <w:jc w:val="both"/>
        <w:rPr>
          <w:rFonts w:asciiTheme="minorHAnsi" w:hAnsiTheme="minorHAnsi" w:cstheme="minorHAnsi"/>
          <w:b/>
          <w:sz w:val="24"/>
          <w:szCs w:val="24"/>
        </w:rPr>
      </w:pPr>
    </w:p>
    <w:p w:rsidR="00D12831" w:rsidRPr="00891EDB" w:rsidRDefault="0091143C" w:rsidP="0091143C">
      <w:pPr>
        <w:pStyle w:val="Standard"/>
        <w:spacing w:after="0"/>
        <w:jc w:val="both"/>
        <w:rPr>
          <w:rFonts w:asciiTheme="minorHAnsi" w:hAnsiTheme="minorHAnsi" w:cstheme="minorHAnsi"/>
          <w:b/>
          <w:sz w:val="28"/>
          <w:szCs w:val="28"/>
        </w:rPr>
      </w:pPr>
      <w:r w:rsidRPr="00891EDB">
        <w:rPr>
          <w:rFonts w:asciiTheme="minorHAnsi" w:hAnsiTheme="minorHAnsi" w:cstheme="minorHAnsi"/>
          <w:b/>
          <w:sz w:val="28"/>
          <w:szCs w:val="28"/>
        </w:rPr>
        <w:t>ZORA PLEŠNAR. RETROSPEKTIVA</w:t>
      </w:r>
    </w:p>
    <w:p w:rsidR="0091143C" w:rsidRPr="00891EDB" w:rsidRDefault="0091143C" w:rsidP="0091143C">
      <w:pPr>
        <w:pStyle w:val="Standard"/>
        <w:spacing w:after="0"/>
        <w:jc w:val="both"/>
        <w:rPr>
          <w:rFonts w:asciiTheme="minorHAnsi" w:hAnsiTheme="minorHAnsi" w:cstheme="minorHAnsi"/>
          <w:b/>
          <w:sz w:val="28"/>
          <w:szCs w:val="28"/>
        </w:rPr>
      </w:pPr>
      <w:r w:rsidRPr="00891EDB">
        <w:rPr>
          <w:rFonts w:asciiTheme="minorHAnsi" w:hAnsiTheme="minorHAnsi" w:cstheme="minorHAnsi"/>
          <w:b/>
          <w:sz w:val="28"/>
          <w:szCs w:val="28"/>
        </w:rPr>
        <w:t>Izbor del</w:t>
      </w:r>
    </w:p>
    <w:p w:rsidR="0091143C" w:rsidRPr="00891EDB" w:rsidRDefault="0091143C" w:rsidP="00205C79">
      <w:pPr>
        <w:pStyle w:val="Standard"/>
        <w:jc w:val="both"/>
        <w:rPr>
          <w:rFonts w:asciiTheme="minorHAnsi" w:hAnsiTheme="minorHAnsi" w:cstheme="minorHAnsi"/>
          <w:b/>
          <w:sz w:val="28"/>
          <w:szCs w:val="28"/>
        </w:rPr>
      </w:pPr>
    </w:p>
    <w:p w:rsidR="00FB06DD" w:rsidRPr="00891EDB" w:rsidRDefault="0091143C" w:rsidP="00205C79">
      <w:pPr>
        <w:pStyle w:val="Standard"/>
        <w:jc w:val="both"/>
        <w:rPr>
          <w:rFonts w:asciiTheme="minorHAnsi" w:hAnsiTheme="minorHAnsi" w:cstheme="minorHAnsi"/>
        </w:rPr>
      </w:pPr>
      <w:r w:rsidRPr="00891EDB">
        <w:rPr>
          <w:rFonts w:asciiTheme="minorHAnsi" w:hAnsiTheme="minorHAnsi" w:cstheme="minorHAnsi"/>
          <w:b/>
          <w:sz w:val="28"/>
          <w:szCs w:val="28"/>
        </w:rPr>
        <w:t xml:space="preserve">26. marec–2. maj 2021 </w:t>
      </w:r>
    </w:p>
    <w:p w:rsidR="0091143C" w:rsidRPr="00891EDB" w:rsidRDefault="0053530F" w:rsidP="0091143C">
      <w:pPr>
        <w:pStyle w:val="Standard"/>
        <w:jc w:val="both"/>
        <w:rPr>
          <w:rFonts w:asciiTheme="minorHAnsi" w:hAnsiTheme="minorHAnsi" w:cstheme="minorHAnsi"/>
          <w:b/>
          <w:sz w:val="24"/>
          <w:szCs w:val="24"/>
        </w:rPr>
      </w:pPr>
      <w:r w:rsidRPr="00891EDB">
        <w:rPr>
          <w:rFonts w:asciiTheme="minorHAnsi" w:hAnsiTheme="minorHAnsi" w:cstheme="minorHAnsi"/>
          <w:b/>
          <w:sz w:val="24"/>
          <w:szCs w:val="24"/>
        </w:rPr>
        <w:t xml:space="preserve">V Pilonovi galeriji Ajdovščina predstavljamo </w:t>
      </w:r>
      <w:r w:rsidR="0091143C" w:rsidRPr="00891EDB">
        <w:rPr>
          <w:rFonts w:asciiTheme="minorHAnsi" w:hAnsiTheme="minorHAnsi" w:cstheme="minorHAnsi"/>
          <w:b/>
          <w:sz w:val="24"/>
          <w:szCs w:val="24"/>
        </w:rPr>
        <w:t xml:space="preserve">razstavo </w:t>
      </w:r>
      <w:r w:rsidR="00C5649F">
        <w:rPr>
          <w:rFonts w:asciiTheme="minorHAnsi" w:hAnsiTheme="minorHAnsi" w:cstheme="minorHAnsi"/>
          <w:b/>
          <w:sz w:val="24"/>
          <w:szCs w:val="24"/>
        </w:rPr>
        <w:t xml:space="preserve">nedavno preminule </w:t>
      </w:r>
      <w:r w:rsidR="0091143C" w:rsidRPr="00891EDB">
        <w:rPr>
          <w:rFonts w:asciiTheme="minorHAnsi" w:hAnsiTheme="minorHAnsi" w:cstheme="minorHAnsi"/>
          <w:b/>
          <w:sz w:val="24"/>
          <w:szCs w:val="24"/>
        </w:rPr>
        <w:t>fotografinje Zore Plešnar (</w:t>
      </w:r>
      <w:r w:rsidR="00C5649F" w:rsidRPr="00C5649F">
        <w:rPr>
          <w:rFonts w:asciiTheme="minorHAnsi" w:hAnsiTheme="minorHAnsi" w:cstheme="minorHAnsi"/>
          <w:b/>
          <w:sz w:val="24"/>
          <w:szCs w:val="24"/>
        </w:rPr>
        <w:t>30. 6. 1925–18. 3. 2021</w:t>
      </w:r>
      <w:r w:rsidR="0091143C" w:rsidRPr="00891EDB">
        <w:rPr>
          <w:rFonts w:asciiTheme="minorHAnsi" w:hAnsiTheme="minorHAnsi" w:cstheme="minorHAnsi"/>
          <w:b/>
          <w:sz w:val="24"/>
          <w:szCs w:val="24"/>
        </w:rPr>
        <w:t xml:space="preserve">), ki jo je pripravila Umetnostna galerija Maribor. Zora Plešnar je bila najvidnejša slovenska fotografinja sedemdesetih in osemdesetih let prejšnjega stoletja. </w:t>
      </w:r>
    </w:p>
    <w:p w:rsidR="0091143C" w:rsidRPr="00891EDB" w:rsidRDefault="0091143C" w:rsidP="0091143C">
      <w:pPr>
        <w:pStyle w:val="Standard"/>
        <w:jc w:val="both"/>
        <w:rPr>
          <w:rFonts w:asciiTheme="minorHAnsi" w:hAnsiTheme="minorHAnsi" w:cstheme="minorHAnsi"/>
          <w:sz w:val="24"/>
          <w:szCs w:val="24"/>
        </w:rPr>
      </w:pPr>
      <w:r w:rsidRPr="00891EDB">
        <w:rPr>
          <w:rFonts w:asciiTheme="minorHAnsi" w:hAnsiTheme="minorHAnsi" w:cstheme="minorHAnsi"/>
          <w:sz w:val="24"/>
          <w:szCs w:val="24"/>
        </w:rPr>
        <w:t>Njena umetniška pot se je začela ob vključitvi v mariborski Fotoklub, ki je bil v šestdesetih in sedemdesetih letih eden najuspešnejših fotoklubov v tedanji Ju</w:t>
      </w:r>
      <w:r w:rsidR="00891EDB" w:rsidRPr="00891EDB">
        <w:rPr>
          <w:rFonts w:asciiTheme="minorHAnsi" w:hAnsiTheme="minorHAnsi" w:cstheme="minorHAnsi"/>
          <w:sz w:val="24"/>
          <w:szCs w:val="24"/>
        </w:rPr>
        <w:t>goslaviji. Dve leti pozneje je - kot edina ženska -</w:t>
      </w:r>
      <w:r w:rsidRPr="00891EDB">
        <w:rPr>
          <w:rFonts w:asciiTheme="minorHAnsi" w:hAnsiTheme="minorHAnsi" w:cstheme="minorHAnsi"/>
          <w:sz w:val="24"/>
          <w:szCs w:val="24"/>
        </w:rPr>
        <w:t xml:space="preserve"> sodelovala na prelomni razstavi fotografske skupine Mariborski krog, ki si je prizadevala za avantgardni modernizem in uveljavila vrsto novosti tako v tehničnem kot tudi v izraznem smislu. V okolju odličnih fotografov Fotokluba (Ivan Dvoršak, Zmago Jeraj, Janko Jelnikar, Branimir </w:t>
      </w:r>
      <w:proofErr w:type="spellStart"/>
      <w:r w:rsidRPr="00891EDB">
        <w:rPr>
          <w:rFonts w:asciiTheme="minorHAnsi" w:hAnsiTheme="minorHAnsi" w:cstheme="minorHAnsi"/>
          <w:sz w:val="24"/>
          <w:szCs w:val="24"/>
        </w:rPr>
        <w:t>Jerneić</w:t>
      </w:r>
      <w:proofErr w:type="spellEnd"/>
      <w:r w:rsidRPr="00891EDB">
        <w:rPr>
          <w:rFonts w:asciiTheme="minorHAnsi" w:hAnsiTheme="minorHAnsi" w:cstheme="minorHAnsi"/>
          <w:sz w:val="24"/>
          <w:szCs w:val="24"/>
        </w:rPr>
        <w:t xml:space="preserve">, Stojan </w:t>
      </w:r>
      <w:proofErr w:type="spellStart"/>
      <w:r w:rsidRPr="00891EDB">
        <w:rPr>
          <w:rFonts w:asciiTheme="minorHAnsi" w:hAnsiTheme="minorHAnsi" w:cstheme="minorHAnsi"/>
          <w:sz w:val="24"/>
          <w:szCs w:val="24"/>
        </w:rPr>
        <w:t>Kerbler</w:t>
      </w:r>
      <w:proofErr w:type="spellEnd"/>
      <w:r w:rsidRPr="00891EDB">
        <w:rPr>
          <w:rFonts w:asciiTheme="minorHAnsi" w:hAnsiTheme="minorHAnsi" w:cstheme="minorHAnsi"/>
          <w:sz w:val="24"/>
          <w:szCs w:val="24"/>
        </w:rPr>
        <w:t xml:space="preserve">) je Zora Plešnar že s svojim prvim ciklom </w:t>
      </w:r>
      <w:r w:rsidRPr="00891EDB">
        <w:rPr>
          <w:rFonts w:asciiTheme="minorHAnsi" w:hAnsiTheme="minorHAnsi" w:cstheme="minorHAnsi"/>
          <w:b/>
          <w:i/>
          <w:sz w:val="24"/>
          <w:szCs w:val="24"/>
        </w:rPr>
        <w:t>Mimo</w:t>
      </w:r>
      <w:r w:rsidRPr="00891EDB">
        <w:rPr>
          <w:rFonts w:asciiTheme="minorHAnsi" w:hAnsiTheme="minorHAnsi" w:cstheme="minorHAnsi"/>
          <w:sz w:val="24"/>
          <w:szCs w:val="24"/>
        </w:rPr>
        <w:t xml:space="preserve"> uveljavila suveren avtorski izraz. V tri desetletja trajajočem delovanju je slovensko fotografijo obogatila z odličnimi črno-belimi cikli: Mimo, </w:t>
      </w:r>
      <w:r w:rsidRPr="00891EDB">
        <w:rPr>
          <w:rFonts w:asciiTheme="minorHAnsi" w:hAnsiTheme="minorHAnsi" w:cstheme="minorHAnsi"/>
          <w:b/>
          <w:i/>
          <w:sz w:val="24"/>
          <w:szCs w:val="24"/>
        </w:rPr>
        <w:t>Nad oblaki</w:t>
      </w:r>
      <w:r w:rsidRPr="00891EDB">
        <w:rPr>
          <w:rFonts w:asciiTheme="minorHAnsi" w:hAnsiTheme="minorHAnsi" w:cstheme="minorHAnsi"/>
          <w:sz w:val="24"/>
          <w:szCs w:val="24"/>
        </w:rPr>
        <w:t xml:space="preserve">, </w:t>
      </w:r>
      <w:r w:rsidRPr="00891EDB">
        <w:rPr>
          <w:rFonts w:asciiTheme="minorHAnsi" w:hAnsiTheme="minorHAnsi" w:cstheme="minorHAnsi"/>
          <w:b/>
          <w:i/>
          <w:sz w:val="24"/>
          <w:szCs w:val="24"/>
        </w:rPr>
        <w:t>Odsevi</w:t>
      </w:r>
      <w:r w:rsidRPr="00891EDB">
        <w:rPr>
          <w:rFonts w:asciiTheme="minorHAnsi" w:hAnsiTheme="minorHAnsi" w:cstheme="minorHAnsi"/>
          <w:sz w:val="24"/>
          <w:szCs w:val="24"/>
        </w:rPr>
        <w:t xml:space="preserve">, </w:t>
      </w:r>
      <w:r w:rsidRPr="00891EDB">
        <w:rPr>
          <w:rFonts w:asciiTheme="minorHAnsi" w:hAnsiTheme="minorHAnsi" w:cstheme="minorHAnsi"/>
          <w:b/>
          <w:i/>
          <w:sz w:val="24"/>
          <w:szCs w:val="24"/>
        </w:rPr>
        <w:t>Praznovanje</w:t>
      </w:r>
      <w:r w:rsidRPr="00891EDB">
        <w:rPr>
          <w:rFonts w:asciiTheme="minorHAnsi" w:hAnsiTheme="minorHAnsi" w:cstheme="minorHAnsi"/>
          <w:sz w:val="24"/>
          <w:szCs w:val="24"/>
        </w:rPr>
        <w:t xml:space="preserve">, </w:t>
      </w:r>
      <w:proofErr w:type="spellStart"/>
      <w:r w:rsidRPr="00891EDB">
        <w:rPr>
          <w:rFonts w:asciiTheme="minorHAnsi" w:hAnsiTheme="minorHAnsi" w:cstheme="minorHAnsi"/>
          <w:b/>
          <w:i/>
          <w:sz w:val="24"/>
          <w:szCs w:val="24"/>
        </w:rPr>
        <w:t>Terelž</w:t>
      </w:r>
      <w:proofErr w:type="spellEnd"/>
      <w:r w:rsidRPr="00891EDB">
        <w:rPr>
          <w:rFonts w:asciiTheme="minorHAnsi" w:hAnsiTheme="minorHAnsi" w:cstheme="minorHAnsi"/>
          <w:sz w:val="24"/>
          <w:szCs w:val="24"/>
        </w:rPr>
        <w:t xml:space="preserve"> in </w:t>
      </w:r>
      <w:r w:rsidRPr="00891EDB">
        <w:rPr>
          <w:rFonts w:asciiTheme="minorHAnsi" w:hAnsiTheme="minorHAnsi" w:cstheme="minorHAnsi"/>
          <w:b/>
          <w:i/>
          <w:sz w:val="24"/>
          <w:szCs w:val="24"/>
        </w:rPr>
        <w:t>Rojstvo</w:t>
      </w:r>
      <w:r w:rsidRPr="00891EDB">
        <w:rPr>
          <w:rFonts w:asciiTheme="minorHAnsi" w:hAnsiTheme="minorHAnsi" w:cstheme="minorHAnsi"/>
          <w:sz w:val="24"/>
          <w:szCs w:val="24"/>
        </w:rPr>
        <w:t xml:space="preserve"> </w:t>
      </w:r>
      <w:r w:rsidRPr="00891EDB">
        <w:rPr>
          <w:rFonts w:asciiTheme="minorHAnsi" w:hAnsiTheme="minorHAnsi" w:cstheme="minorHAnsi"/>
          <w:b/>
          <w:i/>
          <w:sz w:val="24"/>
          <w:szCs w:val="24"/>
        </w:rPr>
        <w:t>mesta / Novi Beograd</w:t>
      </w:r>
      <w:r w:rsidRPr="00891EDB">
        <w:rPr>
          <w:rFonts w:asciiTheme="minorHAnsi" w:hAnsiTheme="minorHAnsi" w:cstheme="minorHAnsi"/>
          <w:sz w:val="24"/>
          <w:szCs w:val="24"/>
        </w:rPr>
        <w:t xml:space="preserve">. V svojem ustvarjanju se je največ posvečala pokrajini (tudi mestni) in portretom. Njene fotografske podobe pokrajin so pogosto povzdignjene v nadrealno, prividno, imaginarno, sanjsko. Realni tukaj in zdaj njenih odsevov, oblakov, hribov ali mesta v nastajanju je univerzalen in brezčasen, v dotiku s sanjsko razsežnostjo, ki prosto prehaja med zunanjo podobo in notranjim doživljanjem. Obenem se je vseskozi posvečala tudi portretom, kjer se je polno izrazila njena topla, komunikativna narava in naklonjenost do otrok. Cikel </w:t>
      </w:r>
      <w:r w:rsidRPr="00891EDB">
        <w:rPr>
          <w:rFonts w:asciiTheme="minorHAnsi" w:hAnsiTheme="minorHAnsi" w:cstheme="minorHAnsi"/>
          <w:b/>
          <w:i/>
          <w:sz w:val="24"/>
          <w:szCs w:val="24"/>
        </w:rPr>
        <w:t>Otroštvo</w:t>
      </w:r>
      <w:r w:rsidRPr="00891EDB">
        <w:rPr>
          <w:rFonts w:asciiTheme="minorHAnsi" w:hAnsiTheme="minorHAnsi" w:cstheme="minorHAnsi"/>
          <w:sz w:val="24"/>
          <w:szCs w:val="24"/>
        </w:rPr>
        <w:t xml:space="preserve"> s svojo neposrednostjo in pristnostjo tako nesporno predstavlja vrh njene portretne fotografije.</w:t>
      </w:r>
    </w:p>
    <w:p w:rsidR="00C56CE7" w:rsidRDefault="00C56CE7" w:rsidP="00C56CE7">
      <w:pPr>
        <w:pStyle w:val="Standard"/>
        <w:jc w:val="both"/>
        <w:rPr>
          <w:rFonts w:asciiTheme="minorHAnsi" w:hAnsiTheme="minorHAnsi" w:cstheme="minorHAnsi"/>
          <w:sz w:val="24"/>
          <w:szCs w:val="24"/>
        </w:rPr>
      </w:pPr>
      <w:r w:rsidRPr="00891EDB">
        <w:rPr>
          <w:rFonts w:asciiTheme="minorHAnsi" w:hAnsiTheme="minorHAnsi" w:cstheme="minorHAnsi"/>
          <w:sz w:val="24"/>
          <w:szCs w:val="24"/>
        </w:rPr>
        <w:t xml:space="preserve">V Pilonovi galeriji bo predstavljen izbor del Zore Plešnar, ki so v letu 2019 sestavljala </w:t>
      </w:r>
      <w:r w:rsidR="00891EDB" w:rsidRPr="00891EDB">
        <w:rPr>
          <w:rFonts w:asciiTheme="minorHAnsi" w:hAnsiTheme="minorHAnsi" w:cstheme="minorHAnsi"/>
          <w:sz w:val="24"/>
          <w:szCs w:val="24"/>
        </w:rPr>
        <w:t xml:space="preserve">njeno </w:t>
      </w:r>
      <w:r w:rsidRPr="00891EDB">
        <w:rPr>
          <w:rFonts w:asciiTheme="minorHAnsi" w:hAnsiTheme="minorHAnsi" w:cstheme="minorHAnsi"/>
          <w:sz w:val="24"/>
          <w:szCs w:val="24"/>
        </w:rPr>
        <w:t xml:space="preserve">retrospektivo v Umetnostni galeriji Maribor. Na ogled bo po izboru kustosinje okrog petdeset originalnih fotografij iz zbirke UGM. </w:t>
      </w:r>
    </w:p>
    <w:p w:rsidR="00C5649F" w:rsidRPr="0012055A" w:rsidRDefault="00C5649F" w:rsidP="00C56CE7">
      <w:pPr>
        <w:pStyle w:val="Standard"/>
        <w:jc w:val="both"/>
        <w:rPr>
          <w:rFonts w:asciiTheme="minorHAnsi" w:hAnsiTheme="minorHAnsi" w:cstheme="minorHAnsi"/>
          <w:sz w:val="24"/>
          <w:szCs w:val="24"/>
        </w:rPr>
      </w:pPr>
      <w:r w:rsidRPr="0012055A">
        <w:rPr>
          <w:rFonts w:asciiTheme="minorHAnsi" w:hAnsiTheme="minorHAnsi" w:cstheme="minorHAnsi"/>
          <w:sz w:val="24"/>
          <w:szCs w:val="24"/>
        </w:rPr>
        <w:t xml:space="preserve">Razstavo spremlja </w:t>
      </w:r>
      <w:r w:rsidRPr="0012055A">
        <w:rPr>
          <w:sz w:val="24"/>
          <w:szCs w:val="24"/>
        </w:rPr>
        <w:t xml:space="preserve">izčrpen katalog z uvodno besedo direktorice UGM Brede Kolar Sluga, kustosinja Andreja </w:t>
      </w:r>
      <w:proofErr w:type="spellStart"/>
      <w:r w:rsidRPr="0012055A">
        <w:rPr>
          <w:sz w:val="24"/>
          <w:szCs w:val="24"/>
        </w:rPr>
        <w:t>Borin</w:t>
      </w:r>
      <w:proofErr w:type="spellEnd"/>
      <w:r w:rsidRPr="0012055A">
        <w:rPr>
          <w:sz w:val="24"/>
          <w:szCs w:val="24"/>
        </w:rPr>
        <w:t xml:space="preserve"> pa je natančno obdelala posamezne cikle avtoričinih del.</w:t>
      </w:r>
    </w:p>
    <w:p w:rsidR="00597C6F" w:rsidRDefault="00597C6F" w:rsidP="00597C6F">
      <w:pPr>
        <w:pStyle w:val="Standard"/>
        <w:jc w:val="both"/>
        <w:rPr>
          <w:rFonts w:asciiTheme="minorHAnsi" w:hAnsiTheme="minorHAnsi" w:cstheme="minorHAnsi"/>
          <w:sz w:val="24"/>
          <w:szCs w:val="24"/>
        </w:rPr>
      </w:pPr>
      <w:r>
        <w:rPr>
          <w:rFonts w:asciiTheme="minorHAnsi" w:hAnsiTheme="minorHAnsi" w:cstheme="minorHAnsi"/>
          <w:sz w:val="24"/>
          <w:szCs w:val="24"/>
        </w:rPr>
        <w:lastRenderedPageBreak/>
        <w:t xml:space="preserve">Ob razstavi v Pilonovi galeriji je izšla </w:t>
      </w:r>
      <w:r w:rsidR="00883C4C">
        <w:rPr>
          <w:rFonts w:asciiTheme="minorHAnsi" w:hAnsiTheme="minorHAnsi" w:cstheme="minorHAnsi"/>
          <w:sz w:val="24"/>
          <w:szCs w:val="24"/>
        </w:rPr>
        <w:t xml:space="preserve">tudi </w:t>
      </w:r>
      <w:bookmarkStart w:id="0" w:name="_GoBack"/>
      <w:bookmarkEnd w:id="0"/>
      <w:r>
        <w:rPr>
          <w:rFonts w:asciiTheme="minorHAnsi" w:hAnsiTheme="minorHAnsi" w:cstheme="minorHAnsi"/>
          <w:sz w:val="24"/>
          <w:szCs w:val="24"/>
        </w:rPr>
        <w:t xml:space="preserve">zgibanka z besedilom kustosinje razstave ter reprodukcijami razstavljenih del. Oblikovanje publikacije je delo Primoža Breclja. </w:t>
      </w:r>
    </w:p>
    <w:p w:rsidR="00C5649F" w:rsidRDefault="00C5649F" w:rsidP="0091143C">
      <w:pPr>
        <w:pStyle w:val="Standard"/>
        <w:jc w:val="both"/>
        <w:rPr>
          <w:rFonts w:asciiTheme="minorHAnsi" w:hAnsiTheme="minorHAnsi" w:cstheme="minorHAnsi"/>
          <w:b/>
          <w:sz w:val="24"/>
          <w:szCs w:val="24"/>
        </w:rPr>
      </w:pPr>
    </w:p>
    <w:p w:rsidR="0091143C" w:rsidRPr="00891EDB" w:rsidRDefault="0091143C" w:rsidP="0091143C">
      <w:pPr>
        <w:pStyle w:val="Standard"/>
        <w:jc w:val="both"/>
        <w:rPr>
          <w:rFonts w:asciiTheme="minorHAnsi" w:hAnsiTheme="minorHAnsi" w:cstheme="minorHAnsi"/>
          <w:b/>
          <w:sz w:val="24"/>
          <w:szCs w:val="24"/>
        </w:rPr>
      </w:pPr>
      <w:r w:rsidRPr="00891EDB">
        <w:rPr>
          <w:rFonts w:asciiTheme="minorHAnsi" w:hAnsiTheme="minorHAnsi" w:cstheme="minorHAnsi"/>
          <w:b/>
          <w:sz w:val="24"/>
          <w:szCs w:val="24"/>
        </w:rPr>
        <w:t xml:space="preserve">Kustosinja razstave: Andreja </w:t>
      </w:r>
      <w:proofErr w:type="spellStart"/>
      <w:r w:rsidRPr="00891EDB">
        <w:rPr>
          <w:rFonts w:asciiTheme="minorHAnsi" w:hAnsiTheme="minorHAnsi" w:cstheme="minorHAnsi"/>
          <w:b/>
          <w:sz w:val="24"/>
          <w:szCs w:val="24"/>
        </w:rPr>
        <w:t>Borin</w:t>
      </w:r>
      <w:proofErr w:type="spellEnd"/>
      <w:r w:rsidRPr="00891EDB">
        <w:rPr>
          <w:rFonts w:asciiTheme="minorHAnsi" w:hAnsiTheme="minorHAnsi" w:cstheme="minorHAnsi"/>
          <w:b/>
          <w:sz w:val="24"/>
          <w:szCs w:val="24"/>
        </w:rPr>
        <w:t>, muzejska svetovalka</w:t>
      </w:r>
    </w:p>
    <w:p w:rsidR="00C56CE7" w:rsidRPr="00891EDB" w:rsidRDefault="0091143C" w:rsidP="0091143C">
      <w:pPr>
        <w:pStyle w:val="Standard"/>
        <w:jc w:val="both"/>
        <w:rPr>
          <w:rFonts w:asciiTheme="minorHAnsi" w:hAnsiTheme="minorHAnsi" w:cstheme="minorHAnsi"/>
          <w:b/>
          <w:sz w:val="24"/>
          <w:szCs w:val="24"/>
        </w:rPr>
      </w:pPr>
      <w:r w:rsidRPr="00891EDB">
        <w:rPr>
          <w:rFonts w:asciiTheme="minorHAnsi" w:hAnsiTheme="minorHAnsi" w:cstheme="minorHAnsi"/>
          <w:b/>
          <w:sz w:val="24"/>
          <w:szCs w:val="24"/>
        </w:rPr>
        <w:t xml:space="preserve">Postavitev razstave: Andreja </w:t>
      </w:r>
      <w:proofErr w:type="spellStart"/>
      <w:r w:rsidRPr="00891EDB">
        <w:rPr>
          <w:rFonts w:asciiTheme="minorHAnsi" w:hAnsiTheme="minorHAnsi" w:cstheme="minorHAnsi"/>
          <w:b/>
          <w:sz w:val="24"/>
          <w:szCs w:val="24"/>
        </w:rPr>
        <w:t>Borin</w:t>
      </w:r>
      <w:proofErr w:type="spellEnd"/>
      <w:r w:rsidRPr="00891EDB">
        <w:rPr>
          <w:rFonts w:asciiTheme="minorHAnsi" w:hAnsiTheme="minorHAnsi" w:cstheme="minorHAnsi"/>
          <w:b/>
          <w:sz w:val="24"/>
          <w:szCs w:val="24"/>
        </w:rPr>
        <w:t xml:space="preserve"> in Simona </w:t>
      </w:r>
      <w:proofErr w:type="spellStart"/>
      <w:r w:rsidRPr="00891EDB">
        <w:rPr>
          <w:rFonts w:asciiTheme="minorHAnsi" w:hAnsiTheme="minorHAnsi" w:cstheme="minorHAnsi"/>
          <w:b/>
          <w:sz w:val="24"/>
          <w:szCs w:val="24"/>
        </w:rPr>
        <w:t>Šuc</w:t>
      </w:r>
      <w:proofErr w:type="spellEnd"/>
    </w:p>
    <w:p w:rsidR="00F41952" w:rsidRPr="00891EDB" w:rsidRDefault="00F41952" w:rsidP="00205C79">
      <w:pPr>
        <w:pStyle w:val="Standard"/>
        <w:jc w:val="both"/>
        <w:rPr>
          <w:rFonts w:asciiTheme="minorHAnsi" w:hAnsiTheme="minorHAnsi" w:cstheme="minorHAnsi"/>
          <w:b/>
          <w:sz w:val="24"/>
          <w:szCs w:val="24"/>
        </w:rPr>
      </w:pPr>
      <w:r w:rsidRPr="00891EDB">
        <w:rPr>
          <w:rFonts w:asciiTheme="minorHAnsi" w:hAnsiTheme="minorHAnsi" w:cstheme="minorHAnsi"/>
          <w:b/>
          <w:sz w:val="24"/>
          <w:szCs w:val="24"/>
        </w:rPr>
        <w:t xml:space="preserve">Razstava bo v skladu z veljavnimi odloki Vlade RS na ogled </w:t>
      </w:r>
      <w:r w:rsidR="00C56CE7" w:rsidRPr="00891EDB">
        <w:rPr>
          <w:rFonts w:asciiTheme="minorHAnsi" w:hAnsiTheme="minorHAnsi" w:cstheme="minorHAnsi"/>
          <w:b/>
          <w:sz w:val="24"/>
          <w:szCs w:val="24"/>
        </w:rPr>
        <w:t>do nedelje, 2</w:t>
      </w:r>
      <w:r w:rsidRPr="00891EDB">
        <w:rPr>
          <w:rFonts w:asciiTheme="minorHAnsi" w:hAnsiTheme="minorHAnsi" w:cstheme="minorHAnsi"/>
          <w:b/>
          <w:sz w:val="24"/>
          <w:szCs w:val="24"/>
        </w:rPr>
        <w:t xml:space="preserve">. </w:t>
      </w:r>
      <w:r w:rsidR="0053530F" w:rsidRPr="00891EDB">
        <w:rPr>
          <w:rFonts w:asciiTheme="minorHAnsi" w:hAnsiTheme="minorHAnsi" w:cstheme="minorHAnsi"/>
          <w:b/>
          <w:sz w:val="24"/>
          <w:szCs w:val="24"/>
        </w:rPr>
        <w:t>ma</w:t>
      </w:r>
      <w:r w:rsidR="00C56CE7" w:rsidRPr="00891EDB">
        <w:rPr>
          <w:rFonts w:asciiTheme="minorHAnsi" w:hAnsiTheme="minorHAnsi" w:cstheme="minorHAnsi"/>
          <w:b/>
          <w:sz w:val="24"/>
          <w:szCs w:val="24"/>
        </w:rPr>
        <w:t>j</w:t>
      </w:r>
      <w:r w:rsidR="0053530F" w:rsidRPr="00891EDB">
        <w:rPr>
          <w:rFonts w:asciiTheme="minorHAnsi" w:hAnsiTheme="minorHAnsi" w:cstheme="minorHAnsi"/>
          <w:b/>
          <w:sz w:val="24"/>
          <w:szCs w:val="24"/>
        </w:rPr>
        <w:t>a</w:t>
      </w:r>
      <w:r w:rsidRPr="00891EDB">
        <w:rPr>
          <w:rFonts w:asciiTheme="minorHAnsi" w:hAnsiTheme="minorHAnsi" w:cstheme="minorHAnsi"/>
          <w:b/>
          <w:sz w:val="24"/>
          <w:szCs w:val="24"/>
        </w:rPr>
        <w:t xml:space="preserve"> 2021.</w:t>
      </w:r>
    </w:p>
    <w:p w:rsidR="0053530F" w:rsidRPr="00891EDB" w:rsidRDefault="00AE796A" w:rsidP="00205C79">
      <w:pPr>
        <w:pStyle w:val="Standard"/>
        <w:jc w:val="both"/>
        <w:rPr>
          <w:rFonts w:asciiTheme="minorHAnsi" w:hAnsiTheme="minorHAnsi" w:cstheme="minorHAnsi"/>
          <w:b/>
          <w:sz w:val="24"/>
          <w:szCs w:val="24"/>
        </w:rPr>
      </w:pPr>
      <w:r w:rsidRPr="00891EDB">
        <w:rPr>
          <w:rFonts w:asciiTheme="minorHAnsi" w:hAnsiTheme="minorHAnsi" w:cstheme="minorHAnsi"/>
          <w:b/>
          <w:sz w:val="24"/>
          <w:szCs w:val="24"/>
        </w:rPr>
        <w:t>O</w:t>
      </w:r>
      <w:r w:rsidR="00F41952" w:rsidRPr="00891EDB">
        <w:rPr>
          <w:rFonts w:asciiTheme="minorHAnsi" w:hAnsiTheme="minorHAnsi" w:cstheme="minorHAnsi"/>
          <w:b/>
          <w:sz w:val="24"/>
          <w:szCs w:val="24"/>
        </w:rPr>
        <w:t>dprtja razstave</w:t>
      </w:r>
      <w:r w:rsidR="00205C79" w:rsidRPr="00891EDB">
        <w:rPr>
          <w:rFonts w:asciiTheme="minorHAnsi" w:hAnsiTheme="minorHAnsi" w:cstheme="minorHAnsi"/>
          <w:b/>
          <w:sz w:val="24"/>
          <w:szCs w:val="24"/>
        </w:rPr>
        <w:t xml:space="preserve"> zaradi epidemiološke situacije </w:t>
      </w:r>
      <w:r w:rsidR="00F41952" w:rsidRPr="00891EDB">
        <w:rPr>
          <w:rFonts w:asciiTheme="minorHAnsi" w:hAnsiTheme="minorHAnsi" w:cstheme="minorHAnsi"/>
          <w:b/>
          <w:sz w:val="24"/>
          <w:szCs w:val="24"/>
        </w:rPr>
        <w:t>ne bo</w:t>
      </w:r>
      <w:r w:rsidR="0053530F" w:rsidRPr="00891EDB">
        <w:rPr>
          <w:rFonts w:asciiTheme="minorHAnsi" w:hAnsiTheme="minorHAnsi" w:cstheme="minorHAnsi"/>
          <w:b/>
          <w:sz w:val="24"/>
          <w:szCs w:val="24"/>
        </w:rPr>
        <w:t>.</w:t>
      </w:r>
    </w:p>
    <w:p w:rsidR="00C5649F" w:rsidRDefault="00C5649F" w:rsidP="00205C79">
      <w:pPr>
        <w:pStyle w:val="Standard"/>
        <w:jc w:val="both"/>
        <w:rPr>
          <w:rFonts w:asciiTheme="minorHAnsi" w:hAnsiTheme="minorHAnsi" w:cstheme="minorHAnsi"/>
          <w:sz w:val="24"/>
          <w:szCs w:val="24"/>
        </w:rPr>
      </w:pPr>
    </w:p>
    <w:p w:rsidR="00F41952" w:rsidRPr="00891EDB" w:rsidRDefault="0053530F" w:rsidP="00205C79">
      <w:pPr>
        <w:pStyle w:val="Standard"/>
        <w:jc w:val="both"/>
        <w:rPr>
          <w:rFonts w:asciiTheme="minorHAnsi" w:hAnsiTheme="minorHAnsi" w:cstheme="minorHAnsi"/>
          <w:sz w:val="24"/>
          <w:szCs w:val="24"/>
        </w:rPr>
      </w:pPr>
      <w:r w:rsidRPr="00891EDB">
        <w:rPr>
          <w:rFonts w:asciiTheme="minorHAnsi" w:hAnsiTheme="minorHAnsi" w:cstheme="minorHAnsi"/>
          <w:sz w:val="24"/>
          <w:szCs w:val="24"/>
        </w:rPr>
        <w:t>O izvedbi vodenih ogledov vas bomo obveščali sproti</w:t>
      </w:r>
      <w:r w:rsidR="00205C79" w:rsidRPr="00891EDB">
        <w:rPr>
          <w:rFonts w:asciiTheme="minorHAnsi" w:hAnsiTheme="minorHAnsi" w:cstheme="minorHAnsi"/>
          <w:sz w:val="24"/>
          <w:szCs w:val="24"/>
        </w:rPr>
        <w:t xml:space="preserve"> na naši spletni strani, elektronskih novičkah ter na družabnih omrežjih.</w:t>
      </w:r>
    </w:p>
    <w:p w:rsidR="00F41952" w:rsidRPr="00891EDB" w:rsidRDefault="00F41952" w:rsidP="00205C79">
      <w:pPr>
        <w:pStyle w:val="Standard"/>
        <w:jc w:val="both"/>
        <w:rPr>
          <w:rFonts w:asciiTheme="minorHAnsi" w:hAnsiTheme="minorHAnsi" w:cstheme="minorHAnsi"/>
          <w:sz w:val="24"/>
          <w:szCs w:val="24"/>
        </w:rPr>
      </w:pPr>
      <w:r w:rsidRPr="00891EDB">
        <w:rPr>
          <w:rFonts w:asciiTheme="minorHAnsi" w:hAnsiTheme="minorHAnsi" w:cstheme="minorHAnsi"/>
          <w:sz w:val="24"/>
          <w:szCs w:val="24"/>
        </w:rPr>
        <w:t>Pilonova galerija v skladu s smernicami NIJZ zagotavlja varen obisk razstave. Hvala, ker z upoštevanjem le teh, varujete vaše in naše zdravje.</w:t>
      </w:r>
    </w:p>
    <w:p w:rsidR="00205C79" w:rsidRPr="00891EDB" w:rsidRDefault="00205C79" w:rsidP="00205C79">
      <w:pPr>
        <w:pStyle w:val="Standard"/>
        <w:jc w:val="both"/>
        <w:rPr>
          <w:rFonts w:asciiTheme="minorHAnsi" w:hAnsiTheme="minorHAnsi" w:cstheme="minorHAnsi"/>
          <w:sz w:val="24"/>
          <w:szCs w:val="24"/>
        </w:rPr>
      </w:pPr>
      <w:r w:rsidRPr="00891EDB">
        <w:rPr>
          <w:rFonts w:asciiTheme="minorHAnsi" w:hAnsiTheme="minorHAnsi" w:cstheme="minorHAnsi"/>
          <w:sz w:val="24"/>
          <w:szCs w:val="24"/>
        </w:rPr>
        <w:t>Razstava je na ogled po veljavnem ceniku vstopnin Pilonove galerije, vsako prvo nedeljo v mesecu je ogled razstav brezplačen.</w:t>
      </w:r>
    </w:p>
    <w:p w:rsidR="00205C79" w:rsidRPr="00891EDB" w:rsidRDefault="00205C79" w:rsidP="00205C79">
      <w:pPr>
        <w:pStyle w:val="Standard"/>
        <w:spacing w:after="0" w:line="240" w:lineRule="auto"/>
        <w:jc w:val="both"/>
        <w:rPr>
          <w:rFonts w:asciiTheme="minorHAnsi" w:hAnsiTheme="minorHAnsi" w:cstheme="minorHAnsi"/>
          <w:sz w:val="24"/>
          <w:szCs w:val="24"/>
        </w:rPr>
      </w:pPr>
    </w:p>
    <w:p w:rsidR="00205C79" w:rsidRPr="00891EDB" w:rsidRDefault="00205C79" w:rsidP="00205C79">
      <w:pPr>
        <w:pStyle w:val="Standard"/>
        <w:spacing w:after="0" w:line="240" w:lineRule="auto"/>
        <w:jc w:val="both"/>
        <w:rPr>
          <w:rFonts w:asciiTheme="minorHAnsi" w:hAnsiTheme="minorHAnsi" w:cstheme="minorHAnsi"/>
          <w:sz w:val="24"/>
          <w:szCs w:val="24"/>
        </w:rPr>
      </w:pPr>
    </w:p>
    <w:p w:rsidR="00924A7A" w:rsidRPr="00891EDB" w:rsidRDefault="00924A7A" w:rsidP="00205C79">
      <w:pPr>
        <w:pStyle w:val="Standard"/>
        <w:spacing w:after="0" w:line="240" w:lineRule="auto"/>
        <w:jc w:val="both"/>
        <w:rPr>
          <w:rFonts w:asciiTheme="minorHAnsi" w:hAnsiTheme="minorHAnsi" w:cstheme="minorHAnsi"/>
          <w:b/>
          <w:sz w:val="24"/>
          <w:szCs w:val="24"/>
        </w:rPr>
      </w:pPr>
      <w:proofErr w:type="spellStart"/>
      <w:r w:rsidRPr="00891EDB">
        <w:rPr>
          <w:rFonts w:asciiTheme="minorHAnsi" w:hAnsiTheme="minorHAnsi" w:cstheme="minorHAnsi"/>
          <w:b/>
          <w:sz w:val="24"/>
          <w:szCs w:val="24"/>
        </w:rPr>
        <w:t>Info</w:t>
      </w:r>
      <w:proofErr w:type="spellEnd"/>
      <w:r w:rsidRPr="00891EDB">
        <w:rPr>
          <w:rFonts w:asciiTheme="minorHAnsi" w:hAnsiTheme="minorHAnsi" w:cstheme="minorHAnsi"/>
          <w:b/>
          <w:sz w:val="24"/>
          <w:szCs w:val="24"/>
        </w:rPr>
        <w:t>:</w:t>
      </w:r>
    </w:p>
    <w:p w:rsidR="00FB06DD" w:rsidRPr="00891EDB" w:rsidRDefault="00780040" w:rsidP="00205C79">
      <w:pPr>
        <w:pStyle w:val="Standard"/>
        <w:spacing w:after="0" w:line="240" w:lineRule="auto"/>
        <w:jc w:val="both"/>
        <w:rPr>
          <w:rFonts w:asciiTheme="minorHAnsi" w:hAnsiTheme="minorHAnsi" w:cstheme="minorHAnsi"/>
          <w:sz w:val="24"/>
          <w:szCs w:val="24"/>
        </w:rPr>
      </w:pPr>
      <w:r w:rsidRPr="00891EDB">
        <w:rPr>
          <w:rFonts w:asciiTheme="minorHAnsi" w:hAnsiTheme="minorHAnsi" w:cstheme="minorHAnsi"/>
          <w:sz w:val="24"/>
          <w:szCs w:val="24"/>
        </w:rPr>
        <w:t>Pilonova galerija Ajdovščina</w:t>
      </w:r>
    </w:p>
    <w:p w:rsidR="00FB06DD" w:rsidRPr="00891EDB" w:rsidRDefault="00780040" w:rsidP="00205C79">
      <w:pPr>
        <w:pStyle w:val="Standard"/>
        <w:spacing w:after="0" w:line="240" w:lineRule="auto"/>
        <w:jc w:val="both"/>
        <w:rPr>
          <w:rFonts w:asciiTheme="minorHAnsi" w:hAnsiTheme="minorHAnsi" w:cstheme="minorHAnsi"/>
          <w:sz w:val="24"/>
          <w:szCs w:val="24"/>
        </w:rPr>
      </w:pPr>
      <w:r w:rsidRPr="00891EDB">
        <w:rPr>
          <w:rFonts w:asciiTheme="minorHAnsi" w:hAnsiTheme="minorHAnsi" w:cstheme="minorHAnsi"/>
          <w:sz w:val="24"/>
          <w:szCs w:val="24"/>
        </w:rPr>
        <w:t>Prešernova ulica 3</w:t>
      </w:r>
      <w:r w:rsidRPr="00891EDB">
        <w:rPr>
          <w:rFonts w:asciiTheme="minorHAnsi" w:hAnsiTheme="minorHAnsi" w:cstheme="minorHAnsi"/>
          <w:sz w:val="24"/>
          <w:szCs w:val="24"/>
          <w:lang w:eastAsia="en-US"/>
        </w:rPr>
        <w:t xml:space="preserve">, </w:t>
      </w:r>
      <w:r w:rsidRPr="00891EDB">
        <w:rPr>
          <w:rFonts w:asciiTheme="minorHAnsi" w:hAnsiTheme="minorHAnsi" w:cstheme="minorHAnsi"/>
          <w:sz w:val="24"/>
          <w:szCs w:val="24"/>
        </w:rPr>
        <w:t>5270 Ajdovščina</w:t>
      </w:r>
    </w:p>
    <w:p w:rsidR="00FB06DD" w:rsidRPr="00891EDB" w:rsidRDefault="00780040" w:rsidP="00205C79">
      <w:pPr>
        <w:pStyle w:val="Standard"/>
        <w:spacing w:after="0" w:line="240" w:lineRule="auto"/>
        <w:jc w:val="both"/>
        <w:rPr>
          <w:rFonts w:asciiTheme="minorHAnsi" w:hAnsiTheme="minorHAnsi" w:cstheme="minorHAnsi"/>
          <w:sz w:val="24"/>
          <w:szCs w:val="24"/>
        </w:rPr>
      </w:pPr>
      <w:r w:rsidRPr="00891EDB">
        <w:rPr>
          <w:rFonts w:asciiTheme="minorHAnsi" w:hAnsiTheme="minorHAnsi" w:cstheme="minorHAnsi"/>
          <w:sz w:val="24"/>
          <w:szCs w:val="24"/>
        </w:rPr>
        <w:t xml:space="preserve">+386 5 368 91 77, </w:t>
      </w:r>
      <w:hyperlink r:id="rId7" w:history="1">
        <w:r w:rsidRPr="00891EDB">
          <w:rPr>
            <w:rFonts w:asciiTheme="minorHAnsi" w:hAnsiTheme="minorHAnsi" w:cstheme="minorHAnsi"/>
            <w:sz w:val="24"/>
            <w:szCs w:val="24"/>
          </w:rPr>
          <w:t>pilonova.galerija@siol.net</w:t>
        </w:r>
      </w:hyperlink>
      <w:r w:rsidRPr="00891EDB">
        <w:rPr>
          <w:rFonts w:asciiTheme="minorHAnsi" w:hAnsiTheme="minorHAnsi" w:cstheme="minorHAnsi"/>
          <w:sz w:val="24"/>
          <w:szCs w:val="24"/>
        </w:rPr>
        <w:t xml:space="preserve">, </w:t>
      </w:r>
      <w:hyperlink r:id="rId8" w:history="1">
        <w:r w:rsidRPr="00891EDB">
          <w:rPr>
            <w:rFonts w:asciiTheme="minorHAnsi" w:hAnsiTheme="minorHAnsi" w:cstheme="minorHAnsi"/>
            <w:sz w:val="24"/>
            <w:szCs w:val="24"/>
          </w:rPr>
          <w:t>www.venopilon.com</w:t>
        </w:r>
      </w:hyperlink>
    </w:p>
    <w:p w:rsidR="00FB06DD" w:rsidRPr="00891EDB" w:rsidRDefault="00FB06DD" w:rsidP="00205C79">
      <w:pPr>
        <w:pStyle w:val="Standard"/>
        <w:spacing w:after="0" w:line="240" w:lineRule="auto"/>
        <w:jc w:val="both"/>
        <w:rPr>
          <w:rFonts w:asciiTheme="minorHAnsi" w:hAnsiTheme="minorHAnsi" w:cstheme="minorHAnsi"/>
          <w:sz w:val="24"/>
          <w:szCs w:val="24"/>
        </w:rPr>
      </w:pPr>
    </w:p>
    <w:p w:rsidR="00FB06DD" w:rsidRPr="00891EDB" w:rsidRDefault="00780040" w:rsidP="00205C79">
      <w:pPr>
        <w:pStyle w:val="Standard"/>
        <w:spacing w:after="0" w:line="240" w:lineRule="auto"/>
        <w:jc w:val="both"/>
        <w:rPr>
          <w:rFonts w:asciiTheme="minorHAnsi" w:hAnsiTheme="minorHAnsi" w:cstheme="minorHAnsi"/>
          <w:sz w:val="24"/>
          <w:szCs w:val="24"/>
        </w:rPr>
      </w:pPr>
      <w:r w:rsidRPr="00891EDB">
        <w:rPr>
          <w:rFonts w:asciiTheme="minorHAnsi" w:hAnsiTheme="minorHAnsi" w:cstheme="minorHAnsi"/>
          <w:b/>
          <w:sz w:val="24"/>
          <w:szCs w:val="24"/>
        </w:rPr>
        <w:t>Odpiralni čas</w:t>
      </w:r>
      <w:r w:rsidRPr="00891EDB">
        <w:rPr>
          <w:rFonts w:asciiTheme="minorHAnsi" w:hAnsiTheme="minorHAnsi" w:cstheme="minorHAnsi"/>
          <w:sz w:val="24"/>
          <w:szCs w:val="24"/>
        </w:rPr>
        <w:t>:</w:t>
      </w:r>
    </w:p>
    <w:p w:rsidR="00FB06DD" w:rsidRPr="00891EDB" w:rsidRDefault="00780040" w:rsidP="00205C79">
      <w:pPr>
        <w:pStyle w:val="Standard"/>
        <w:spacing w:after="0" w:line="240" w:lineRule="auto"/>
        <w:jc w:val="both"/>
        <w:rPr>
          <w:rFonts w:asciiTheme="minorHAnsi" w:hAnsiTheme="minorHAnsi" w:cstheme="minorHAnsi"/>
          <w:sz w:val="24"/>
          <w:szCs w:val="24"/>
        </w:rPr>
      </w:pPr>
      <w:r w:rsidRPr="00891EDB">
        <w:rPr>
          <w:rFonts w:asciiTheme="minorHAnsi" w:hAnsiTheme="minorHAnsi" w:cstheme="minorHAnsi"/>
          <w:sz w:val="24"/>
          <w:szCs w:val="24"/>
        </w:rPr>
        <w:t xml:space="preserve">torek – petek, od 9. do 18. ure; sobota, nedelja, od 15. do 18. ure; </w:t>
      </w:r>
    </w:p>
    <w:p w:rsidR="00FB06DD" w:rsidRPr="00891EDB" w:rsidRDefault="00780040" w:rsidP="00205C79">
      <w:pPr>
        <w:pStyle w:val="Standard"/>
        <w:spacing w:after="0" w:line="240" w:lineRule="auto"/>
        <w:jc w:val="both"/>
        <w:rPr>
          <w:rFonts w:asciiTheme="minorHAnsi" w:hAnsiTheme="minorHAnsi" w:cstheme="minorHAnsi"/>
          <w:sz w:val="24"/>
          <w:szCs w:val="24"/>
        </w:rPr>
      </w:pPr>
      <w:r w:rsidRPr="00891EDB">
        <w:rPr>
          <w:rFonts w:asciiTheme="minorHAnsi" w:hAnsiTheme="minorHAnsi" w:cstheme="minorHAnsi"/>
          <w:sz w:val="24"/>
          <w:szCs w:val="24"/>
        </w:rPr>
        <w:t>ponedeljki, prazniki: zaprto.</w:t>
      </w:r>
    </w:p>
    <w:p w:rsidR="0091143C" w:rsidRPr="00891EDB" w:rsidRDefault="0091143C" w:rsidP="00205C79">
      <w:pPr>
        <w:pStyle w:val="Standard"/>
        <w:spacing w:after="0" w:line="240" w:lineRule="auto"/>
        <w:jc w:val="both"/>
        <w:rPr>
          <w:rFonts w:asciiTheme="minorHAnsi" w:hAnsiTheme="minorHAnsi" w:cstheme="minorHAnsi"/>
          <w:sz w:val="24"/>
          <w:szCs w:val="24"/>
        </w:rPr>
      </w:pPr>
    </w:p>
    <w:p w:rsidR="00891EDB" w:rsidRDefault="00891EDB" w:rsidP="00205C79">
      <w:pPr>
        <w:pStyle w:val="Standard"/>
        <w:spacing w:after="0" w:line="240" w:lineRule="auto"/>
        <w:jc w:val="both"/>
        <w:rPr>
          <w:rFonts w:asciiTheme="minorHAnsi" w:hAnsiTheme="minorHAnsi" w:cstheme="minorHAnsi"/>
          <w:sz w:val="24"/>
          <w:szCs w:val="24"/>
        </w:rPr>
      </w:pPr>
    </w:p>
    <w:p w:rsidR="00891EDB" w:rsidRDefault="00891EDB" w:rsidP="00205C79">
      <w:pPr>
        <w:pStyle w:val="Standard"/>
        <w:spacing w:after="0" w:line="240" w:lineRule="auto"/>
        <w:jc w:val="both"/>
        <w:rPr>
          <w:rFonts w:asciiTheme="minorHAnsi" w:hAnsiTheme="minorHAnsi" w:cstheme="minorHAnsi"/>
          <w:sz w:val="24"/>
          <w:szCs w:val="24"/>
        </w:rPr>
      </w:pPr>
    </w:p>
    <w:sectPr w:rsidR="00891EDB">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1954" w:rsidRDefault="00911954">
      <w:pPr>
        <w:spacing w:after="0" w:line="240" w:lineRule="auto"/>
      </w:pPr>
      <w:r>
        <w:separator/>
      </w:r>
    </w:p>
  </w:endnote>
  <w:endnote w:type="continuationSeparator" w:id="0">
    <w:p w:rsidR="00911954" w:rsidRDefault="00911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7B68" w:rsidRDefault="00780040">
    <w:pPr>
      <w:pStyle w:val="Noga"/>
      <w:jc w:val="center"/>
    </w:pPr>
    <w:r>
      <w:fldChar w:fldCharType="begin"/>
    </w:r>
    <w:r>
      <w:instrText xml:space="preserve"> PAGE </w:instrText>
    </w:r>
    <w:r>
      <w:fldChar w:fldCharType="separate"/>
    </w:r>
    <w:r w:rsidR="00986115">
      <w:rPr>
        <w:noProof/>
      </w:rPr>
      <w:t>2</w:t>
    </w:r>
    <w:r>
      <w:fldChar w:fldCharType="end"/>
    </w:r>
  </w:p>
  <w:p w:rsidR="00647B68" w:rsidRDefault="0091195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1954" w:rsidRDefault="00911954">
      <w:pPr>
        <w:spacing w:after="0" w:line="240" w:lineRule="auto"/>
      </w:pPr>
      <w:r>
        <w:rPr>
          <w:color w:val="000000"/>
        </w:rPr>
        <w:separator/>
      </w:r>
    </w:p>
  </w:footnote>
  <w:footnote w:type="continuationSeparator" w:id="0">
    <w:p w:rsidR="00911954" w:rsidRDefault="009119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6DD"/>
    <w:rsid w:val="00020075"/>
    <w:rsid w:val="00056B6C"/>
    <w:rsid w:val="00095966"/>
    <w:rsid w:val="0012055A"/>
    <w:rsid w:val="001716EC"/>
    <w:rsid w:val="00205C79"/>
    <w:rsid w:val="002D77AE"/>
    <w:rsid w:val="00335D0A"/>
    <w:rsid w:val="003D441C"/>
    <w:rsid w:val="003E05E6"/>
    <w:rsid w:val="00407F89"/>
    <w:rsid w:val="00466023"/>
    <w:rsid w:val="004A1B35"/>
    <w:rsid w:val="004C2DC7"/>
    <w:rsid w:val="00501BFB"/>
    <w:rsid w:val="00514C16"/>
    <w:rsid w:val="0053530F"/>
    <w:rsid w:val="00597C6F"/>
    <w:rsid w:val="005A60A1"/>
    <w:rsid w:val="005E7D2F"/>
    <w:rsid w:val="00630D77"/>
    <w:rsid w:val="006D7F2B"/>
    <w:rsid w:val="00727AC4"/>
    <w:rsid w:val="00780040"/>
    <w:rsid w:val="00796100"/>
    <w:rsid w:val="00883C4C"/>
    <w:rsid w:val="00891EDB"/>
    <w:rsid w:val="009078B7"/>
    <w:rsid w:val="0091143C"/>
    <w:rsid w:val="00911954"/>
    <w:rsid w:val="00913E05"/>
    <w:rsid w:val="00924A7A"/>
    <w:rsid w:val="0094660D"/>
    <w:rsid w:val="00972A8B"/>
    <w:rsid w:val="00986115"/>
    <w:rsid w:val="009E0CAC"/>
    <w:rsid w:val="009F626C"/>
    <w:rsid w:val="00AA1484"/>
    <w:rsid w:val="00AD7036"/>
    <w:rsid w:val="00AE796A"/>
    <w:rsid w:val="00B86D25"/>
    <w:rsid w:val="00B94669"/>
    <w:rsid w:val="00BB6179"/>
    <w:rsid w:val="00BD1D03"/>
    <w:rsid w:val="00C2542F"/>
    <w:rsid w:val="00C5649F"/>
    <w:rsid w:val="00C56CE7"/>
    <w:rsid w:val="00C66E20"/>
    <w:rsid w:val="00CC135C"/>
    <w:rsid w:val="00CE2B77"/>
    <w:rsid w:val="00D12831"/>
    <w:rsid w:val="00D51222"/>
    <w:rsid w:val="00DA0EFC"/>
    <w:rsid w:val="00E045F8"/>
    <w:rsid w:val="00E13164"/>
    <w:rsid w:val="00F15A47"/>
    <w:rsid w:val="00F27B29"/>
    <w:rsid w:val="00F41952"/>
    <w:rsid w:val="00F65FC3"/>
    <w:rsid w:val="00F973B0"/>
    <w:rsid w:val="00FA4290"/>
    <w:rsid w:val="00FB06DD"/>
    <w:rsid w:val="00FE3D41"/>
    <w:rsid w:val="00FF672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5B6CA"/>
  <w15:docId w15:val="{3BA3D42E-D2BF-42D4-8C19-41024217D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F"/>
        <w:kern w:val="3"/>
        <w:sz w:val="22"/>
        <w:szCs w:val="22"/>
        <w:lang w:val="sl-SI"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pPr>
      <w:suppressAutoHyphens/>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tandard">
    <w:name w:val="Standard"/>
    <w:pPr>
      <w:widowControl/>
      <w:suppressAutoHyphens/>
    </w:pPr>
    <w:rPr>
      <w:lang w:eastAsia="sl-SI"/>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Seznam">
    <w:name w:val="List"/>
    <w:basedOn w:val="Textbody"/>
    <w:rPr>
      <w:rFonts w:cs="Arial"/>
    </w:rPr>
  </w:style>
  <w:style w:type="paragraph" w:styleId="Napis">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Noga">
    <w:name w:val="footer"/>
    <w:basedOn w:val="Standard"/>
    <w:pPr>
      <w:suppressLineNumbers/>
      <w:tabs>
        <w:tab w:val="center" w:pos="4536"/>
        <w:tab w:val="right" w:pos="9072"/>
      </w:tabs>
      <w:spacing w:after="0" w:line="240" w:lineRule="auto"/>
    </w:pPr>
  </w:style>
  <w:style w:type="paragraph" w:styleId="Besedilooblaka">
    <w:name w:val="Balloon Text"/>
    <w:basedOn w:val="Standard"/>
    <w:pPr>
      <w:spacing w:after="0" w:line="240" w:lineRule="auto"/>
    </w:pPr>
    <w:rPr>
      <w:rFonts w:ascii="Tahoma" w:hAnsi="Tahoma" w:cs="Tahoma"/>
      <w:sz w:val="16"/>
      <w:szCs w:val="16"/>
    </w:rPr>
  </w:style>
  <w:style w:type="paragraph" w:customStyle="1" w:styleId="Telobesedila-zamik31">
    <w:name w:val="Telo besedila - zamik 31"/>
    <w:basedOn w:val="Standard"/>
    <w:pPr>
      <w:spacing w:after="0" w:line="240" w:lineRule="auto"/>
      <w:ind w:left="2880"/>
    </w:pPr>
    <w:rPr>
      <w:rFonts w:ascii="Times New Roman" w:eastAsia="Times New Roman" w:hAnsi="Times New Roman" w:cs="Times New Roman"/>
      <w:sz w:val="24"/>
      <w:szCs w:val="20"/>
    </w:rPr>
  </w:style>
  <w:style w:type="paragraph" w:customStyle="1" w:styleId="besedilo9po">
    <w:name w:val="besedilo9_po"/>
    <w:basedOn w:val="Standard"/>
    <w:pPr>
      <w:spacing w:before="120" w:after="120" w:line="240" w:lineRule="auto"/>
      <w:ind w:left="120" w:right="120"/>
      <w:jc w:val="both"/>
    </w:pPr>
    <w:rPr>
      <w:rFonts w:ascii="Verdana" w:eastAsia="Times New Roman" w:hAnsi="Verdana" w:cs="Times New Roman"/>
      <w:sz w:val="18"/>
      <w:szCs w:val="18"/>
    </w:rPr>
  </w:style>
  <w:style w:type="paragraph" w:styleId="Golobesedilo">
    <w:name w:val="Plain Text"/>
    <w:basedOn w:val="Standard"/>
    <w:pPr>
      <w:spacing w:after="0" w:line="240" w:lineRule="auto"/>
    </w:pPr>
    <w:rPr>
      <w:rFonts w:ascii="Consolas" w:eastAsia="Calibri" w:hAnsi="Consolas" w:cs="Times New Roman"/>
      <w:sz w:val="21"/>
      <w:szCs w:val="21"/>
      <w:lang w:val="en-US" w:eastAsia="en-US"/>
    </w:rPr>
  </w:style>
  <w:style w:type="paragraph" w:styleId="Sprotnaopomba-besedilo">
    <w:name w:val="footnote text"/>
    <w:basedOn w:val="Standard"/>
    <w:pPr>
      <w:spacing w:after="0" w:line="240" w:lineRule="auto"/>
    </w:pPr>
    <w:rPr>
      <w:rFonts w:ascii="Times New Roman" w:eastAsia="Times New Roman" w:hAnsi="Times New Roman" w:cs="Times New Roman"/>
      <w:sz w:val="20"/>
      <w:szCs w:val="20"/>
    </w:rPr>
  </w:style>
  <w:style w:type="character" w:customStyle="1" w:styleId="NogaZnak">
    <w:name w:val="Noga Znak"/>
    <w:basedOn w:val="Privzetapisavaodstavka"/>
    <w:rPr>
      <w:rFonts w:cs="F"/>
      <w:lang w:eastAsia="sl-SI"/>
    </w:rPr>
  </w:style>
  <w:style w:type="character" w:customStyle="1" w:styleId="Internetlink">
    <w:name w:val="Internet link"/>
    <w:basedOn w:val="Privzetapisavaodstavka"/>
    <w:rPr>
      <w:color w:val="0000FF"/>
      <w:u w:val="single"/>
    </w:rPr>
  </w:style>
  <w:style w:type="character" w:customStyle="1" w:styleId="BesedilooblakaZnak">
    <w:name w:val="Besedilo oblačka Znak"/>
    <w:basedOn w:val="Privzetapisavaodstavka"/>
    <w:rPr>
      <w:rFonts w:ascii="Tahoma" w:hAnsi="Tahoma" w:cs="Tahoma"/>
      <w:sz w:val="16"/>
      <w:szCs w:val="16"/>
      <w:lang w:eastAsia="sl-SI"/>
    </w:rPr>
  </w:style>
  <w:style w:type="character" w:customStyle="1" w:styleId="GolobesediloZnak">
    <w:name w:val="Golo besedilo Znak"/>
    <w:basedOn w:val="Privzetapisavaodstavka"/>
    <w:rPr>
      <w:rFonts w:ascii="Consolas" w:eastAsia="Calibri" w:hAnsi="Consolas" w:cs="Times New Roman"/>
      <w:sz w:val="21"/>
      <w:szCs w:val="21"/>
      <w:lang w:val="en-US" w:eastAsia="en-US"/>
    </w:rPr>
  </w:style>
  <w:style w:type="character" w:customStyle="1" w:styleId="Sprotnaopomba-besediloZnak">
    <w:name w:val="Sprotna opomba - besedilo Znak"/>
    <w:basedOn w:val="Privzetapisavaodstavka"/>
    <w:rPr>
      <w:rFonts w:ascii="Times New Roman" w:eastAsia="Times New Roman" w:hAnsi="Times New Roman" w:cs="Times New Roman"/>
      <w:sz w:val="20"/>
      <w:szCs w:val="20"/>
      <w:lang w:eastAsia="sl-SI"/>
    </w:rPr>
  </w:style>
  <w:style w:type="character" w:styleId="Sprotnaopomba-sklic">
    <w:name w:val="footnote reference"/>
    <w:basedOn w:val="Privzetapisavaodstavka"/>
    <w:rPr>
      <w:position w:val="0"/>
      <w:vertAlign w:val="superscript"/>
    </w:rPr>
  </w:style>
  <w:style w:type="character" w:styleId="Hiperpovezava">
    <w:name w:val="Hyperlink"/>
    <w:basedOn w:val="Privzetapisavaodstavka"/>
    <w:rPr>
      <w:color w:val="0000FF"/>
      <w:u w:val="single"/>
    </w:rPr>
  </w:style>
  <w:style w:type="paragraph" w:styleId="Glava">
    <w:name w:val="header"/>
    <w:basedOn w:val="Navaden"/>
    <w:pPr>
      <w:tabs>
        <w:tab w:val="center" w:pos="4536"/>
        <w:tab w:val="right" w:pos="9072"/>
      </w:tabs>
      <w:spacing w:after="0" w:line="240" w:lineRule="auto"/>
    </w:pPr>
  </w:style>
  <w:style w:type="character" w:customStyle="1" w:styleId="GlavaZnak">
    <w:name w:val="Glava Znak"/>
    <w:basedOn w:val="Privzetapisavaodstavk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241331">
      <w:bodyDiv w:val="1"/>
      <w:marLeft w:val="0"/>
      <w:marRight w:val="0"/>
      <w:marTop w:val="0"/>
      <w:marBottom w:val="0"/>
      <w:divBdr>
        <w:top w:val="none" w:sz="0" w:space="0" w:color="auto"/>
        <w:left w:val="none" w:sz="0" w:space="0" w:color="auto"/>
        <w:bottom w:val="none" w:sz="0" w:space="0" w:color="auto"/>
        <w:right w:val="none" w:sz="0" w:space="0" w:color="auto"/>
      </w:divBdr>
    </w:div>
    <w:div w:id="9791143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venopilon.com" TargetMode="External"/><Relationship Id="rId3" Type="http://schemas.openxmlformats.org/officeDocument/2006/relationships/webSettings" Target="webSettings.xml"/><Relationship Id="rId7" Type="http://schemas.openxmlformats.org/officeDocument/2006/relationships/hyperlink" Target="mailto:pilonova.galerija@siol.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498</Words>
  <Characters>2844</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dc:creator>
  <cp:lastModifiedBy>Tina Ponebšek</cp:lastModifiedBy>
  <cp:revision>6</cp:revision>
  <cp:lastPrinted>2021-01-06T13:50:00Z</cp:lastPrinted>
  <dcterms:created xsi:type="dcterms:W3CDTF">2021-03-18T14:14:00Z</dcterms:created>
  <dcterms:modified xsi:type="dcterms:W3CDTF">2021-03-19T13:15:00Z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