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8157D" w14:textId="77777777" w:rsidR="003D5DAA" w:rsidRPr="003D5DAA" w:rsidRDefault="003D5DAA" w:rsidP="006E4D84">
      <w:pPr>
        <w:suppressAutoHyphens/>
        <w:autoSpaceDN w:val="0"/>
        <w:spacing w:after="0" w:line="288" w:lineRule="auto"/>
        <w:jc w:val="both"/>
        <w:textAlignment w:val="baseline"/>
        <w:rPr>
          <w:rFonts w:eastAsia="SimSun" w:cstheme="minorHAnsi"/>
          <w:kern w:val="3"/>
          <w:lang w:eastAsia="sl-SI"/>
        </w:rPr>
      </w:pPr>
      <w:r w:rsidRPr="003D5DAA">
        <w:rPr>
          <w:rFonts w:eastAsia="SimSun" w:cstheme="minorHAnsi"/>
          <w:noProof/>
          <w:kern w:val="3"/>
          <w:lang w:eastAsia="sl-SI"/>
        </w:rPr>
        <w:drawing>
          <wp:inline distT="0" distB="0" distL="0" distR="0" wp14:anchorId="283D59E6" wp14:editId="54AE9D40">
            <wp:extent cx="719998" cy="719998"/>
            <wp:effectExtent l="0" t="0" r="3902" b="3902"/>
            <wp:docPr id="1"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19998" cy="719998"/>
                    </a:xfrm>
                    <a:prstGeom prst="rect">
                      <a:avLst/>
                    </a:prstGeom>
                    <a:noFill/>
                    <a:ln>
                      <a:noFill/>
                      <a:prstDash/>
                    </a:ln>
                  </pic:spPr>
                </pic:pic>
              </a:graphicData>
            </a:graphic>
          </wp:inline>
        </w:drawing>
      </w:r>
    </w:p>
    <w:p w14:paraId="087D5533" w14:textId="77777777" w:rsidR="003D5DAA" w:rsidRPr="003D5DAA" w:rsidRDefault="003D5DAA" w:rsidP="006E4D84">
      <w:pPr>
        <w:suppressAutoHyphens/>
        <w:autoSpaceDN w:val="0"/>
        <w:spacing w:after="0" w:line="288" w:lineRule="auto"/>
        <w:jc w:val="both"/>
        <w:textAlignment w:val="baseline"/>
        <w:rPr>
          <w:rFonts w:eastAsia="SimSun" w:cstheme="minorHAnsi"/>
          <w:kern w:val="3"/>
          <w:sz w:val="24"/>
          <w:szCs w:val="24"/>
          <w:lang w:eastAsia="sl-SI"/>
        </w:rPr>
      </w:pPr>
    </w:p>
    <w:p w14:paraId="4B3A3183" w14:textId="77777777" w:rsidR="003D5DAA" w:rsidRPr="006E4D84" w:rsidRDefault="003D5DAA" w:rsidP="006E4D84">
      <w:pPr>
        <w:suppressAutoHyphens/>
        <w:autoSpaceDN w:val="0"/>
        <w:spacing w:after="0" w:line="288" w:lineRule="auto"/>
        <w:jc w:val="both"/>
        <w:textAlignment w:val="baseline"/>
        <w:rPr>
          <w:rFonts w:eastAsia="SimSun" w:cstheme="minorHAnsi"/>
          <w:kern w:val="3"/>
          <w:sz w:val="24"/>
          <w:szCs w:val="24"/>
          <w:lang w:eastAsia="sl-SI"/>
        </w:rPr>
      </w:pPr>
      <w:r w:rsidRPr="006E4D84">
        <w:rPr>
          <w:rFonts w:eastAsia="SimSun" w:cstheme="minorHAnsi"/>
          <w:kern w:val="3"/>
          <w:sz w:val="24"/>
          <w:szCs w:val="24"/>
          <w:lang w:eastAsia="sl-SI"/>
        </w:rPr>
        <w:t>Sporočilo za javnost</w:t>
      </w:r>
    </w:p>
    <w:p w14:paraId="128A39F9" w14:textId="77777777" w:rsidR="003D5DAA" w:rsidRPr="003D5DAA" w:rsidRDefault="003D5DAA" w:rsidP="006E4D84">
      <w:pPr>
        <w:suppressAutoHyphens/>
        <w:autoSpaceDN w:val="0"/>
        <w:spacing w:after="0" w:line="288" w:lineRule="auto"/>
        <w:jc w:val="both"/>
        <w:textAlignment w:val="baseline"/>
        <w:rPr>
          <w:rFonts w:eastAsia="SimSun" w:cstheme="minorHAnsi"/>
          <w:b/>
          <w:kern w:val="3"/>
          <w:sz w:val="24"/>
          <w:szCs w:val="24"/>
          <w:lang w:eastAsia="sl-SI"/>
        </w:rPr>
      </w:pPr>
    </w:p>
    <w:p w14:paraId="5BDEAE97" w14:textId="6BB61CD3" w:rsidR="003D5DAA" w:rsidRDefault="00F63F92" w:rsidP="006E4D84">
      <w:pPr>
        <w:suppressAutoHyphens/>
        <w:autoSpaceDN w:val="0"/>
        <w:spacing w:after="0" w:line="276" w:lineRule="auto"/>
        <w:jc w:val="both"/>
        <w:textAlignment w:val="baseline"/>
        <w:rPr>
          <w:rFonts w:eastAsia="SimSun" w:cstheme="minorHAnsi"/>
          <w:b/>
          <w:kern w:val="3"/>
          <w:sz w:val="28"/>
          <w:szCs w:val="28"/>
          <w:lang w:eastAsia="sl-SI"/>
        </w:rPr>
      </w:pPr>
      <w:r>
        <w:rPr>
          <w:rFonts w:eastAsia="SimSun" w:cstheme="minorHAnsi"/>
          <w:b/>
          <w:kern w:val="3"/>
          <w:sz w:val="28"/>
          <w:szCs w:val="28"/>
          <w:lang w:eastAsia="sl-SI"/>
        </w:rPr>
        <w:t>STAN</w:t>
      </w:r>
      <w:r w:rsidR="00B5772E">
        <w:rPr>
          <w:rFonts w:eastAsia="SimSun" w:cstheme="minorHAnsi"/>
          <w:b/>
          <w:kern w:val="3"/>
          <w:sz w:val="28"/>
          <w:szCs w:val="28"/>
          <w:lang w:eastAsia="sl-SI"/>
        </w:rPr>
        <w:t>ISLAV</w:t>
      </w:r>
      <w:r>
        <w:rPr>
          <w:rFonts w:eastAsia="SimSun" w:cstheme="minorHAnsi"/>
          <w:b/>
          <w:kern w:val="3"/>
          <w:sz w:val="28"/>
          <w:szCs w:val="28"/>
          <w:lang w:eastAsia="sl-SI"/>
        </w:rPr>
        <w:t xml:space="preserve"> BAČAR</w:t>
      </w:r>
    </w:p>
    <w:p w14:paraId="7E4B7E1E" w14:textId="568276A6" w:rsidR="006E4D84" w:rsidRPr="003D5DAA" w:rsidRDefault="00F63F92" w:rsidP="006E4D84">
      <w:pPr>
        <w:suppressAutoHyphens/>
        <w:autoSpaceDN w:val="0"/>
        <w:spacing w:after="0" w:line="276" w:lineRule="auto"/>
        <w:jc w:val="both"/>
        <w:textAlignment w:val="baseline"/>
        <w:rPr>
          <w:rFonts w:eastAsia="SimSun" w:cstheme="minorHAnsi"/>
          <w:b/>
          <w:kern w:val="3"/>
          <w:sz w:val="28"/>
          <w:szCs w:val="28"/>
          <w:lang w:eastAsia="sl-SI"/>
        </w:rPr>
      </w:pPr>
      <w:r>
        <w:rPr>
          <w:rFonts w:eastAsia="SimSun" w:cstheme="minorHAnsi"/>
          <w:b/>
          <w:kern w:val="3"/>
          <w:sz w:val="28"/>
          <w:szCs w:val="28"/>
          <w:lang w:eastAsia="sl-SI"/>
        </w:rPr>
        <w:t>Iskalec biserov med knjigami</w:t>
      </w:r>
    </w:p>
    <w:p w14:paraId="08DCCC59" w14:textId="77777777" w:rsidR="003D5DAA" w:rsidRPr="003D5DAA" w:rsidRDefault="003D5DAA" w:rsidP="006E4D84">
      <w:pPr>
        <w:suppressAutoHyphens/>
        <w:autoSpaceDN w:val="0"/>
        <w:spacing w:after="0" w:line="276" w:lineRule="auto"/>
        <w:jc w:val="both"/>
        <w:textAlignment w:val="baseline"/>
        <w:rPr>
          <w:rFonts w:eastAsia="SimSun" w:cstheme="minorHAnsi"/>
          <w:b/>
          <w:kern w:val="3"/>
          <w:sz w:val="28"/>
          <w:szCs w:val="28"/>
          <w:lang w:eastAsia="sl-SI"/>
        </w:rPr>
      </w:pPr>
    </w:p>
    <w:p w14:paraId="19981E9E" w14:textId="55CBF598" w:rsidR="003D5DAA" w:rsidRPr="005915A4" w:rsidRDefault="00F63F92" w:rsidP="006E4D84">
      <w:pPr>
        <w:suppressAutoHyphens/>
        <w:autoSpaceDN w:val="0"/>
        <w:spacing w:after="200" w:line="276" w:lineRule="auto"/>
        <w:jc w:val="both"/>
        <w:textAlignment w:val="baseline"/>
        <w:rPr>
          <w:rFonts w:eastAsia="SimSun" w:cstheme="minorHAnsi"/>
          <w:b/>
          <w:kern w:val="3"/>
          <w:sz w:val="28"/>
          <w:szCs w:val="28"/>
          <w:lang w:eastAsia="sl-SI"/>
        </w:rPr>
      </w:pPr>
      <w:r>
        <w:rPr>
          <w:rFonts w:eastAsia="SimSun" w:cstheme="minorHAnsi"/>
          <w:b/>
          <w:kern w:val="3"/>
          <w:sz w:val="28"/>
          <w:szCs w:val="28"/>
          <w:lang w:eastAsia="sl-SI"/>
        </w:rPr>
        <w:t>5</w:t>
      </w:r>
      <w:r w:rsidR="005915A4">
        <w:rPr>
          <w:rFonts w:eastAsia="SimSun" w:cstheme="minorHAnsi"/>
          <w:b/>
          <w:kern w:val="3"/>
          <w:sz w:val="28"/>
          <w:szCs w:val="28"/>
          <w:lang w:eastAsia="sl-SI"/>
        </w:rPr>
        <w:t xml:space="preserve">. </w:t>
      </w:r>
      <w:r>
        <w:rPr>
          <w:rFonts w:eastAsia="SimSun" w:cstheme="minorHAnsi"/>
          <w:b/>
          <w:kern w:val="3"/>
          <w:sz w:val="28"/>
          <w:szCs w:val="28"/>
          <w:lang w:eastAsia="sl-SI"/>
        </w:rPr>
        <w:t>maj</w:t>
      </w:r>
      <w:r w:rsidR="003D5DAA" w:rsidRPr="005915A4">
        <w:rPr>
          <w:rFonts w:eastAsia="SimSun" w:cstheme="minorHAnsi"/>
          <w:b/>
          <w:kern w:val="3"/>
          <w:sz w:val="28"/>
          <w:szCs w:val="28"/>
          <w:lang w:eastAsia="sl-SI"/>
        </w:rPr>
        <w:t>–</w:t>
      </w:r>
      <w:r>
        <w:rPr>
          <w:rFonts w:eastAsia="SimSun" w:cstheme="minorHAnsi"/>
          <w:b/>
          <w:kern w:val="3"/>
          <w:sz w:val="28"/>
          <w:szCs w:val="28"/>
          <w:lang w:eastAsia="sl-SI"/>
        </w:rPr>
        <w:t>5</w:t>
      </w:r>
      <w:r w:rsidR="003D5DAA" w:rsidRPr="005915A4">
        <w:rPr>
          <w:rFonts w:eastAsia="SimSun" w:cstheme="minorHAnsi"/>
          <w:b/>
          <w:kern w:val="3"/>
          <w:sz w:val="28"/>
          <w:szCs w:val="28"/>
          <w:lang w:eastAsia="sl-SI"/>
        </w:rPr>
        <w:t xml:space="preserve">. </w:t>
      </w:r>
      <w:r>
        <w:rPr>
          <w:rFonts w:eastAsia="SimSun" w:cstheme="minorHAnsi"/>
          <w:b/>
          <w:kern w:val="3"/>
          <w:sz w:val="28"/>
          <w:szCs w:val="28"/>
          <w:lang w:eastAsia="sl-SI"/>
        </w:rPr>
        <w:t>junij</w:t>
      </w:r>
      <w:r w:rsidR="003D5DAA" w:rsidRPr="005915A4">
        <w:rPr>
          <w:rFonts w:eastAsia="SimSun" w:cstheme="minorHAnsi"/>
          <w:b/>
          <w:kern w:val="3"/>
          <w:sz w:val="28"/>
          <w:szCs w:val="28"/>
          <w:lang w:eastAsia="sl-SI"/>
        </w:rPr>
        <w:t xml:space="preserve"> 202</w:t>
      </w:r>
      <w:r w:rsidR="006E4D84">
        <w:rPr>
          <w:rFonts w:eastAsia="SimSun" w:cstheme="minorHAnsi"/>
          <w:b/>
          <w:kern w:val="3"/>
          <w:sz w:val="28"/>
          <w:szCs w:val="28"/>
          <w:lang w:eastAsia="sl-SI"/>
        </w:rPr>
        <w:t>2</w:t>
      </w:r>
      <w:r w:rsidR="003D5DAA" w:rsidRPr="005915A4">
        <w:rPr>
          <w:rFonts w:eastAsia="SimSun" w:cstheme="minorHAnsi"/>
          <w:b/>
          <w:kern w:val="3"/>
          <w:sz w:val="28"/>
          <w:szCs w:val="28"/>
          <w:lang w:eastAsia="sl-SI"/>
        </w:rPr>
        <w:t xml:space="preserve"> </w:t>
      </w:r>
    </w:p>
    <w:p w14:paraId="52115BBA" w14:textId="6566AA1E" w:rsidR="003D5DAA" w:rsidRPr="006E4D84" w:rsidRDefault="00332353" w:rsidP="006E4D84">
      <w:pPr>
        <w:widowControl w:val="0"/>
        <w:suppressAutoHyphens/>
        <w:autoSpaceDN w:val="0"/>
        <w:spacing w:after="0" w:line="276" w:lineRule="auto"/>
        <w:jc w:val="both"/>
        <w:textAlignment w:val="baseline"/>
        <w:rPr>
          <w:rFonts w:eastAsia="SimSun" w:cstheme="minorHAnsi"/>
          <w:b/>
          <w:kern w:val="3"/>
          <w:sz w:val="28"/>
          <w:szCs w:val="28"/>
        </w:rPr>
      </w:pPr>
      <w:r>
        <w:rPr>
          <w:rFonts w:eastAsia="SimSun" w:cstheme="minorHAnsi"/>
          <w:b/>
          <w:kern w:val="3"/>
          <w:sz w:val="28"/>
          <w:szCs w:val="28"/>
        </w:rPr>
        <w:t>Priložnostna razstava starih in redkih tiskov iz knjižnice Stanislava Bačarja.</w:t>
      </w:r>
    </w:p>
    <w:p w14:paraId="291E6D6C" w14:textId="0F5890C5" w:rsidR="00683B00" w:rsidRPr="006E4D84" w:rsidRDefault="00683B00" w:rsidP="006E4D84">
      <w:pPr>
        <w:widowControl w:val="0"/>
        <w:suppressAutoHyphens/>
        <w:autoSpaceDN w:val="0"/>
        <w:spacing w:after="0" w:line="276" w:lineRule="auto"/>
        <w:jc w:val="both"/>
        <w:textAlignment w:val="baseline"/>
        <w:rPr>
          <w:rFonts w:eastAsia="SimSun" w:cstheme="minorHAnsi"/>
          <w:b/>
          <w:kern w:val="3"/>
          <w:sz w:val="28"/>
          <w:szCs w:val="28"/>
        </w:rPr>
      </w:pPr>
    </w:p>
    <w:p w14:paraId="10A02C4A" w14:textId="77777777" w:rsidR="00332353" w:rsidRPr="00332353" w:rsidRDefault="00332353" w:rsidP="002F49F2">
      <w:pPr>
        <w:spacing w:after="0" w:line="360" w:lineRule="auto"/>
        <w:rPr>
          <w:rFonts w:eastAsiaTheme="minorEastAsia" w:cstheme="minorHAnsi"/>
          <w:b/>
          <w:bCs/>
          <w:sz w:val="24"/>
          <w:szCs w:val="24"/>
        </w:rPr>
      </w:pPr>
      <w:r w:rsidRPr="00332353">
        <w:rPr>
          <w:rFonts w:eastAsiaTheme="minorEastAsia" w:cstheme="minorHAnsi"/>
          <w:b/>
          <w:bCs/>
          <w:sz w:val="24"/>
          <w:szCs w:val="24"/>
        </w:rPr>
        <w:t>Razstava, na kateri sta združili znanje in moči Lavričeva knjižnica Ajdovščina in Pilonova galerija Ajdovščina, bo odprla vrata pred slovesnostjo ob občinskem prazniku, 5. maja 2022, ob 17. uri v Pilonovi galeriji Ajdovščina.</w:t>
      </w:r>
    </w:p>
    <w:p w14:paraId="35745547" w14:textId="77777777" w:rsidR="007A21BE" w:rsidRPr="007A21BE" w:rsidRDefault="007A21BE" w:rsidP="002F49F2">
      <w:pPr>
        <w:spacing w:after="0" w:line="360" w:lineRule="auto"/>
        <w:rPr>
          <w:rFonts w:eastAsiaTheme="minorEastAsia" w:cstheme="minorHAnsi"/>
          <w:bCs/>
          <w:sz w:val="24"/>
          <w:szCs w:val="24"/>
        </w:rPr>
      </w:pPr>
    </w:p>
    <w:p w14:paraId="1F6EB3B9" w14:textId="4D5986CA" w:rsidR="00332353" w:rsidRDefault="007A21BE" w:rsidP="002F49F2">
      <w:pPr>
        <w:spacing w:after="0" w:line="360" w:lineRule="auto"/>
        <w:jc w:val="both"/>
        <w:rPr>
          <w:rFonts w:eastAsiaTheme="minorEastAsia" w:cstheme="minorHAnsi"/>
          <w:bCs/>
          <w:sz w:val="24"/>
          <w:szCs w:val="24"/>
        </w:rPr>
      </w:pPr>
      <w:r w:rsidRPr="007A21BE">
        <w:rPr>
          <w:rFonts w:eastAsiaTheme="minorEastAsia" w:cstheme="minorHAnsi"/>
          <w:bCs/>
          <w:sz w:val="24"/>
          <w:szCs w:val="24"/>
        </w:rPr>
        <w:t xml:space="preserve">5. maja letos bo minilo </w:t>
      </w:r>
      <w:r w:rsidR="00332353">
        <w:rPr>
          <w:rFonts w:eastAsiaTheme="minorEastAsia" w:cstheme="minorHAnsi"/>
          <w:bCs/>
          <w:sz w:val="24"/>
          <w:szCs w:val="24"/>
        </w:rPr>
        <w:t>deset</w:t>
      </w:r>
      <w:r w:rsidRPr="007A21BE">
        <w:rPr>
          <w:rFonts w:eastAsiaTheme="minorEastAsia" w:cstheme="minorHAnsi"/>
          <w:bCs/>
          <w:sz w:val="24"/>
          <w:szCs w:val="24"/>
        </w:rPr>
        <w:t xml:space="preserve"> let od smrti Stanislava - Staneta Bačarja, uglednega bibliofila, zbiratelja starih tiskov in prvotiskov slovenskih pesnikov in pisateljev, avtorja knjig o zgodovini Ajdovščine, </w:t>
      </w:r>
      <w:proofErr w:type="spellStart"/>
      <w:r w:rsidRPr="007A21BE">
        <w:rPr>
          <w:rFonts w:eastAsiaTheme="minorEastAsia" w:cstheme="minorHAnsi"/>
          <w:bCs/>
          <w:sz w:val="24"/>
          <w:szCs w:val="24"/>
        </w:rPr>
        <w:t>Šturij</w:t>
      </w:r>
      <w:proofErr w:type="spellEnd"/>
      <w:r w:rsidRPr="007A21BE">
        <w:rPr>
          <w:rFonts w:eastAsiaTheme="minorEastAsia" w:cstheme="minorHAnsi"/>
          <w:bCs/>
          <w:sz w:val="24"/>
          <w:szCs w:val="24"/>
        </w:rPr>
        <w:t xml:space="preserve"> in okoliških krajev ter o mlinarski preteklosti na območju občine Ajdovščina. Ob tej priložnosti bo razstavljen izbor najbolj zanimivih knjig iz Bačarjeve imenitne knjižnice. </w:t>
      </w:r>
    </w:p>
    <w:p w14:paraId="569520AB" w14:textId="32132B7C" w:rsidR="007A21BE" w:rsidRDefault="007A21BE" w:rsidP="002F49F2">
      <w:pPr>
        <w:spacing w:after="0" w:line="360" w:lineRule="auto"/>
        <w:jc w:val="both"/>
        <w:rPr>
          <w:rFonts w:eastAsiaTheme="minorEastAsia" w:cstheme="minorHAnsi"/>
          <w:bCs/>
          <w:sz w:val="24"/>
          <w:szCs w:val="24"/>
        </w:rPr>
      </w:pPr>
    </w:p>
    <w:p w14:paraId="31B80963" w14:textId="59D04578" w:rsidR="007A21BE" w:rsidRDefault="007A21BE" w:rsidP="002F49F2">
      <w:pPr>
        <w:spacing w:after="0" w:line="360" w:lineRule="auto"/>
        <w:jc w:val="both"/>
        <w:rPr>
          <w:rFonts w:eastAsiaTheme="minorEastAsia" w:cstheme="minorHAnsi"/>
          <w:bCs/>
          <w:sz w:val="24"/>
          <w:szCs w:val="24"/>
        </w:rPr>
      </w:pPr>
      <w:r w:rsidRPr="007A21BE">
        <w:rPr>
          <w:rFonts w:eastAsiaTheme="minorEastAsia" w:cstheme="minorHAnsi"/>
          <w:bCs/>
          <w:sz w:val="24"/>
          <w:szCs w:val="24"/>
        </w:rPr>
        <w:t xml:space="preserve">Stanislav Bačar se je ob zbiranju starih knjig in oblikovanju bibliofilske zbirke posvečal tudi raziskavam paleontološke preteklosti Vipavske doline in Goriških Brd, zasnoval je muzej fosilov v Ajdovščini. Je avtor dveh knjig o preteklosti Ajdovščine in okolice ter številnih krajših besedil.  Raziskoval je »vipavske korenine« slovenske himne, torej povezavo med avtorjem </w:t>
      </w:r>
      <w:proofErr w:type="spellStart"/>
      <w:r w:rsidRPr="00332353">
        <w:rPr>
          <w:rFonts w:eastAsiaTheme="minorEastAsia" w:cstheme="minorHAnsi"/>
          <w:bCs/>
          <w:i/>
          <w:sz w:val="24"/>
          <w:szCs w:val="24"/>
        </w:rPr>
        <w:t>Vinoreje</w:t>
      </w:r>
      <w:proofErr w:type="spellEnd"/>
      <w:r w:rsidRPr="007A21BE">
        <w:rPr>
          <w:rFonts w:eastAsiaTheme="minorEastAsia" w:cstheme="minorHAnsi"/>
          <w:bCs/>
          <w:sz w:val="24"/>
          <w:szCs w:val="24"/>
        </w:rPr>
        <w:t xml:space="preserve"> Matijo </w:t>
      </w:r>
      <w:proofErr w:type="spellStart"/>
      <w:r w:rsidRPr="007A21BE">
        <w:rPr>
          <w:rFonts w:eastAsiaTheme="minorEastAsia" w:cstheme="minorHAnsi"/>
          <w:bCs/>
          <w:sz w:val="24"/>
          <w:szCs w:val="24"/>
        </w:rPr>
        <w:t>Vertovcem</w:t>
      </w:r>
      <w:proofErr w:type="spellEnd"/>
      <w:r w:rsidRPr="007A21BE">
        <w:rPr>
          <w:rFonts w:eastAsiaTheme="minorEastAsia" w:cstheme="minorHAnsi"/>
          <w:bCs/>
          <w:sz w:val="24"/>
          <w:szCs w:val="24"/>
        </w:rPr>
        <w:t xml:space="preserve">, pesnikom Francetom Prešernom in skladateljem Stankom Premrlom. Bil je pobudnik </w:t>
      </w:r>
      <w:proofErr w:type="spellStart"/>
      <w:r w:rsidRPr="007A21BE">
        <w:rPr>
          <w:rFonts w:eastAsiaTheme="minorEastAsia" w:cstheme="minorHAnsi"/>
          <w:bCs/>
          <w:sz w:val="24"/>
          <w:szCs w:val="24"/>
        </w:rPr>
        <w:t>Vertovčevega</w:t>
      </w:r>
      <w:proofErr w:type="spellEnd"/>
      <w:r w:rsidRPr="007A21BE">
        <w:rPr>
          <w:rFonts w:eastAsiaTheme="minorEastAsia" w:cstheme="minorHAnsi"/>
          <w:bCs/>
          <w:sz w:val="24"/>
          <w:szCs w:val="24"/>
        </w:rPr>
        <w:t xml:space="preserve"> pohoda. </w:t>
      </w:r>
    </w:p>
    <w:p w14:paraId="2605F2B9" w14:textId="77777777" w:rsidR="00332353" w:rsidRPr="007A21BE" w:rsidRDefault="00332353" w:rsidP="002F49F2">
      <w:pPr>
        <w:spacing w:after="0" w:line="360" w:lineRule="auto"/>
        <w:jc w:val="both"/>
        <w:rPr>
          <w:rFonts w:eastAsiaTheme="minorEastAsia" w:cstheme="minorHAnsi"/>
          <w:bCs/>
          <w:sz w:val="24"/>
          <w:szCs w:val="24"/>
        </w:rPr>
      </w:pPr>
    </w:p>
    <w:p w14:paraId="247809C4" w14:textId="2F0CE589" w:rsidR="007A21BE" w:rsidRDefault="007A21BE" w:rsidP="002F49F2">
      <w:pPr>
        <w:spacing w:after="0" w:line="360" w:lineRule="auto"/>
        <w:jc w:val="both"/>
        <w:rPr>
          <w:rFonts w:eastAsiaTheme="minorEastAsia" w:cstheme="minorHAnsi"/>
          <w:bCs/>
          <w:sz w:val="24"/>
          <w:szCs w:val="24"/>
        </w:rPr>
      </w:pPr>
      <w:r w:rsidRPr="007A21BE">
        <w:rPr>
          <w:rFonts w:eastAsiaTheme="minorEastAsia" w:cstheme="minorHAnsi"/>
          <w:bCs/>
          <w:sz w:val="24"/>
          <w:szCs w:val="24"/>
        </w:rPr>
        <w:t xml:space="preserve">Deset let po njegovi smrti je </w:t>
      </w:r>
      <w:r w:rsidR="00D974DE">
        <w:rPr>
          <w:rFonts w:eastAsiaTheme="minorEastAsia" w:cstheme="minorHAnsi"/>
          <w:bCs/>
          <w:sz w:val="24"/>
          <w:szCs w:val="24"/>
        </w:rPr>
        <w:t>bila, do konca aprila 2022,</w:t>
      </w:r>
      <w:r w:rsidRPr="007A21BE">
        <w:rPr>
          <w:rFonts w:eastAsiaTheme="minorEastAsia" w:cstheme="minorHAnsi"/>
          <w:bCs/>
          <w:sz w:val="24"/>
          <w:szCs w:val="24"/>
        </w:rPr>
        <w:t xml:space="preserve"> avli </w:t>
      </w:r>
      <w:r w:rsidR="002F49F2">
        <w:rPr>
          <w:rFonts w:eastAsiaTheme="minorEastAsia" w:cstheme="minorHAnsi"/>
          <w:bCs/>
          <w:sz w:val="24"/>
          <w:szCs w:val="24"/>
        </w:rPr>
        <w:t xml:space="preserve">stavbe </w:t>
      </w:r>
      <w:r w:rsidRPr="007A21BE">
        <w:rPr>
          <w:rFonts w:eastAsiaTheme="minorEastAsia" w:cstheme="minorHAnsi"/>
          <w:bCs/>
          <w:sz w:val="24"/>
          <w:szCs w:val="24"/>
        </w:rPr>
        <w:t>Montanistik</w:t>
      </w:r>
      <w:r w:rsidR="002F49F2">
        <w:rPr>
          <w:rFonts w:eastAsiaTheme="minorEastAsia" w:cstheme="minorHAnsi"/>
          <w:bCs/>
          <w:sz w:val="24"/>
          <w:szCs w:val="24"/>
        </w:rPr>
        <w:t>a na Aškerčevi cesti 12</w:t>
      </w:r>
      <w:r w:rsidRPr="007A21BE">
        <w:rPr>
          <w:rFonts w:eastAsiaTheme="minorEastAsia" w:cstheme="minorHAnsi"/>
          <w:bCs/>
          <w:sz w:val="24"/>
          <w:szCs w:val="24"/>
        </w:rPr>
        <w:t xml:space="preserve"> v Ljubljani</w:t>
      </w:r>
      <w:r w:rsidR="00D974DE">
        <w:rPr>
          <w:rFonts w:eastAsiaTheme="minorEastAsia" w:cstheme="minorHAnsi"/>
          <w:bCs/>
          <w:sz w:val="24"/>
          <w:szCs w:val="24"/>
        </w:rPr>
        <w:t>,</w:t>
      </w:r>
      <w:bookmarkStart w:id="0" w:name="_GoBack"/>
      <w:bookmarkEnd w:id="0"/>
      <w:r w:rsidRPr="007A21BE">
        <w:rPr>
          <w:rFonts w:eastAsiaTheme="minorEastAsia" w:cstheme="minorHAnsi"/>
          <w:bCs/>
          <w:sz w:val="24"/>
          <w:szCs w:val="24"/>
        </w:rPr>
        <w:t xml:space="preserve"> na ogled razstava izbranih fosilov iz njegove zbirke. Fosile si je mogoče ogledati tudi v muzeju v Ajdovščini. </w:t>
      </w:r>
      <w:proofErr w:type="spellStart"/>
      <w:r w:rsidRPr="007A21BE">
        <w:rPr>
          <w:rFonts w:eastAsiaTheme="minorEastAsia" w:cstheme="minorHAnsi"/>
          <w:bCs/>
          <w:sz w:val="24"/>
          <w:szCs w:val="24"/>
        </w:rPr>
        <w:t>Vertovčevo</w:t>
      </w:r>
      <w:proofErr w:type="spellEnd"/>
      <w:r w:rsidRPr="007A21BE">
        <w:rPr>
          <w:rFonts w:eastAsiaTheme="minorEastAsia" w:cstheme="minorHAnsi"/>
          <w:bCs/>
          <w:sz w:val="24"/>
          <w:szCs w:val="24"/>
        </w:rPr>
        <w:t xml:space="preserve"> pohodno pot vsako leto prehodijo tisoči obiskovalcev, avtorske knjige in drugi teksti pa so dostopni na spletu ali v knjižnicah.</w:t>
      </w:r>
    </w:p>
    <w:p w14:paraId="7053A9C0" w14:textId="77777777" w:rsidR="007A21BE" w:rsidRPr="007A21BE" w:rsidRDefault="007A21BE" w:rsidP="002F49F2">
      <w:pPr>
        <w:pStyle w:val="Standard"/>
        <w:shd w:val="clear" w:color="auto" w:fill="FFFFFF"/>
        <w:spacing w:before="120" w:after="120" w:line="360" w:lineRule="auto"/>
        <w:jc w:val="both"/>
        <w:rPr>
          <w:rFonts w:asciiTheme="minorHAnsi" w:hAnsiTheme="minorHAnsi" w:cstheme="minorHAnsi"/>
          <w:iCs/>
          <w:sz w:val="24"/>
          <w:szCs w:val="24"/>
        </w:rPr>
      </w:pPr>
      <w:r w:rsidRPr="007A21BE">
        <w:rPr>
          <w:rFonts w:asciiTheme="minorHAnsi" w:hAnsiTheme="minorHAnsi" w:cstheme="minorHAnsi"/>
          <w:iCs/>
          <w:sz w:val="24"/>
          <w:szCs w:val="24"/>
        </w:rPr>
        <w:lastRenderedPageBreak/>
        <w:t xml:space="preserve">Javnosti pa je manj poznana njegova knjižnica. Lavričeva knjižnica in Pilonova galerija bosta zato v sodelovanju z družino Bačar v Pilonovi galeriji postavili na ogled nekatere najbolj zanimive knjige iz zbirke Staneta Bačarja. </w:t>
      </w:r>
    </w:p>
    <w:p w14:paraId="21D96059" w14:textId="77777777" w:rsidR="00AC435B" w:rsidRDefault="00AC435B" w:rsidP="002F49F2">
      <w:pPr>
        <w:pStyle w:val="Standard"/>
        <w:shd w:val="clear" w:color="auto" w:fill="FFFFFF"/>
        <w:spacing w:before="120" w:after="120" w:line="360" w:lineRule="auto"/>
        <w:jc w:val="both"/>
        <w:rPr>
          <w:rFonts w:asciiTheme="minorHAnsi" w:hAnsiTheme="minorHAnsi" w:cstheme="minorHAnsi"/>
          <w:iCs/>
          <w:sz w:val="24"/>
          <w:szCs w:val="24"/>
        </w:rPr>
      </w:pPr>
    </w:p>
    <w:p w14:paraId="54A4117A" w14:textId="3400E837" w:rsidR="007A21BE" w:rsidRPr="007A21BE" w:rsidRDefault="007A21BE" w:rsidP="002F49F2">
      <w:pPr>
        <w:pStyle w:val="Standard"/>
        <w:shd w:val="clear" w:color="auto" w:fill="FFFFFF"/>
        <w:spacing w:before="120" w:after="120" w:line="360" w:lineRule="auto"/>
        <w:jc w:val="both"/>
        <w:rPr>
          <w:rFonts w:asciiTheme="minorHAnsi" w:hAnsiTheme="minorHAnsi" w:cstheme="minorHAnsi"/>
          <w:iCs/>
          <w:sz w:val="24"/>
          <w:szCs w:val="24"/>
        </w:rPr>
      </w:pPr>
      <w:r w:rsidRPr="007A21BE">
        <w:rPr>
          <w:rFonts w:asciiTheme="minorHAnsi" w:hAnsiTheme="minorHAnsi" w:cstheme="minorHAnsi"/>
          <w:iCs/>
          <w:sz w:val="24"/>
          <w:szCs w:val="24"/>
        </w:rPr>
        <w:t xml:space="preserve">Izbor sta pripravili bibliotekarki </w:t>
      </w:r>
      <w:r w:rsidRPr="00332353">
        <w:rPr>
          <w:rFonts w:asciiTheme="minorHAnsi" w:hAnsiTheme="minorHAnsi" w:cstheme="minorHAnsi"/>
          <w:b/>
          <w:iCs/>
          <w:sz w:val="24"/>
          <w:szCs w:val="24"/>
        </w:rPr>
        <w:t>Franka Koren in Marija Bajc</w:t>
      </w:r>
      <w:r w:rsidRPr="007A21BE">
        <w:rPr>
          <w:rFonts w:asciiTheme="minorHAnsi" w:hAnsiTheme="minorHAnsi" w:cstheme="minorHAnsi"/>
          <w:iCs/>
          <w:sz w:val="24"/>
          <w:szCs w:val="24"/>
        </w:rPr>
        <w:t xml:space="preserve"> (L</w:t>
      </w:r>
      <w:r w:rsidR="00332353">
        <w:rPr>
          <w:rFonts w:asciiTheme="minorHAnsi" w:hAnsiTheme="minorHAnsi" w:cstheme="minorHAnsi"/>
          <w:iCs/>
          <w:sz w:val="24"/>
          <w:szCs w:val="24"/>
        </w:rPr>
        <w:t>avričeva knjižnica Ajdovščina</w:t>
      </w:r>
      <w:r w:rsidRPr="007A21BE">
        <w:rPr>
          <w:rFonts w:asciiTheme="minorHAnsi" w:hAnsiTheme="minorHAnsi" w:cstheme="minorHAnsi"/>
          <w:iCs/>
          <w:sz w:val="24"/>
          <w:szCs w:val="24"/>
        </w:rPr>
        <w:t xml:space="preserve">). Izbrali sta prve tiskane knjige slovitega pisca </w:t>
      </w:r>
      <w:proofErr w:type="spellStart"/>
      <w:r w:rsidRPr="00332353">
        <w:rPr>
          <w:rFonts w:asciiTheme="minorHAnsi" w:hAnsiTheme="minorHAnsi" w:cstheme="minorHAnsi"/>
          <w:i/>
          <w:iCs/>
          <w:sz w:val="24"/>
          <w:szCs w:val="24"/>
        </w:rPr>
        <w:t>Vinoreje</w:t>
      </w:r>
      <w:proofErr w:type="spellEnd"/>
      <w:r w:rsidRPr="00332353">
        <w:rPr>
          <w:rFonts w:asciiTheme="minorHAnsi" w:hAnsiTheme="minorHAnsi" w:cstheme="minorHAnsi"/>
          <w:i/>
          <w:iCs/>
          <w:sz w:val="24"/>
          <w:szCs w:val="24"/>
        </w:rPr>
        <w:t xml:space="preserve"> za Slovence</w:t>
      </w:r>
      <w:r w:rsidRPr="007A21BE">
        <w:rPr>
          <w:rFonts w:asciiTheme="minorHAnsi" w:hAnsiTheme="minorHAnsi" w:cstheme="minorHAnsi"/>
          <w:iCs/>
          <w:sz w:val="24"/>
          <w:szCs w:val="24"/>
        </w:rPr>
        <w:t xml:space="preserve"> Matije Vrtovca (</w:t>
      </w:r>
      <w:proofErr w:type="spellStart"/>
      <w:r w:rsidRPr="007A21BE">
        <w:rPr>
          <w:rFonts w:asciiTheme="minorHAnsi" w:hAnsiTheme="minorHAnsi" w:cstheme="minorHAnsi"/>
          <w:iCs/>
          <w:sz w:val="24"/>
          <w:szCs w:val="24"/>
        </w:rPr>
        <w:t>Vertovec</w:t>
      </w:r>
      <w:proofErr w:type="spellEnd"/>
      <w:r w:rsidRPr="007A21BE">
        <w:rPr>
          <w:rFonts w:asciiTheme="minorHAnsi" w:hAnsiTheme="minorHAnsi" w:cstheme="minorHAnsi"/>
          <w:iCs/>
          <w:sz w:val="24"/>
          <w:szCs w:val="24"/>
        </w:rPr>
        <w:t xml:space="preserve">), duhovnika po stanu. Na ogled so vsi deli </w:t>
      </w:r>
      <w:r w:rsidRPr="00332353">
        <w:rPr>
          <w:rFonts w:asciiTheme="minorHAnsi" w:hAnsiTheme="minorHAnsi" w:cstheme="minorHAnsi"/>
          <w:i/>
          <w:iCs/>
          <w:sz w:val="24"/>
          <w:szCs w:val="24"/>
        </w:rPr>
        <w:t>Svetega priročnika</w:t>
      </w:r>
      <w:r w:rsidRPr="007A21BE">
        <w:rPr>
          <w:rFonts w:asciiTheme="minorHAnsi" w:hAnsiTheme="minorHAnsi" w:cstheme="minorHAnsi"/>
          <w:iCs/>
          <w:sz w:val="24"/>
          <w:szCs w:val="24"/>
        </w:rPr>
        <w:t xml:space="preserve"> s pridigami Janeza Svetokriškega kot tudi nekateri prvotiski slovenskih pesnikov in pisateljev. Opozarjamo na nekatere druge pisce in knjige, učbenike, npr</w:t>
      </w:r>
      <w:r w:rsidR="00332353">
        <w:rPr>
          <w:rFonts w:asciiTheme="minorHAnsi" w:hAnsiTheme="minorHAnsi" w:cstheme="minorHAnsi"/>
          <w:iCs/>
          <w:sz w:val="24"/>
          <w:szCs w:val="24"/>
        </w:rPr>
        <w:t>.</w:t>
      </w:r>
      <w:r w:rsidRPr="007A21BE">
        <w:rPr>
          <w:rFonts w:asciiTheme="minorHAnsi" w:hAnsiTheme="minorHAnsi" w:cstheme="minorHAnsi"/>
          <w:iCs/>
          <w:sz w:val="24"/>
          <w:szCs w:val="24"/>
        </w:rPr>
        <w:t xml:space="preserve"> prvo medicinsko knjigo, ki jo napisal slovenski avtor, slovarje (npr</w:t>
      </w:r>
      <w:r w:rsidR="00332353">
        <w:rPr>
          <w:rFonts w:asciiTheme="minorHAnsi" w:hAnsiTheme="minorHAnsi" w:cstheme="minorHAnsi"/>
          <w:iCs/>
          <w:sz w:val="24"/>
          <w:szCs w:val="24"/>
        </w:rPr>
        <w:t>.</w:t>
      </w:r>
      <w:r w:rsidRPr="007A21BE">
        <w:rPr>
          <w:rFonts w:asciiTheme="minorHAnsi" w:hAnsiTheme="minorHAnsi" w:cstheme="minorHAnsi"/>
          <w:iCs/>
          <w:sz w:val="24"/>
          <w:szCs w:val="24"/>
        </w:rPr>
        <w:t xml:space="preserve"> </w:t>
      </w:r>
      <w:proofErr w:type="spellStart"/>
      <w:r w:rsidRPr="00332353">
        <w:rPr>
          <w:rFonts w:asciiTheme="minorHAnsi" w:hAnsiTheme="minorHAnsi" w:cstheme="minorHAnsi"/>
          <w:i/>
          <w:iCs/>
          <w:sz w:val="24"/>
          <w:szCs w:val="24"/>
        </w:rPr>
        <w:t>Bukvar</w:t>
      </w:r>
      <w:proofErr w:type="spellEnd"/>
      <w:r w:rsidRPr="007A21BE">
        <w:rPr>
          <w:rFonts w:asciiTheme="minorHAnsi" w:hAnsiTheme="minorHAnsi" w:cstheme="minorHAnsi"/>
          <w:iCs/>
          <w:sz w:val="24"/>
          <w:szCs w:val="24"/>
        </w:rPr>
        <w:t xml:space="preserve">, slovar oglate glagolice), pa prvo znanstveno-kritično obravnavo slovenske zgodovine. Na ogled bosta </w:t>
      </w:r>
      <w:r w:rsidRPr="00332353">
        <w:rPr>
          <w:rFonts w:asciiTheme="minorHAnsi" w:hAnsiTheme="minorHAnsi" w:cstheme="minorHAnsi"/>
          <w:i/>
          <w:iCs/>
          <w:sz w:val="24"/>
          <w:szCs w:val="24"/>
        </w:rPr>
        <w:t>Zgodovina Rima</w:t>
      </w:r>
      <w:r w:rsidRPr="007A21BE">
        <w:rPr>
          <w:rFonts w:asciiTheme="minorHAnsi" w:hAnsiTheme="minorHAnsi" w:cstheme="minorHAnsi"/>
          <w:iCs/>
          <w:sz w:val="24"/>
          <w:szCs w:val="24"/>
        </w:rPr>
        <w:t>, ki je ena prvih tiskanih rimskih zgodovin,</w:t>
      </w:r>
      <w:r w:rsidR="00B5772E">
        <w:rPr>
          <w:rFonts w:asciiTheme="minorHAnsi" w:hAnsiTheme="minorHAnsi" w:cstheme="minorHAnsi"/>
          <w:iCs/>
          <w:sz w:val="24"/>
          <w:szCs w:val="24"/>
        </w:rPr>
        <w:t xml:space="preserve"> in </w:t>
      </w:r>
      <w:proofErr w:type="spellStart"/>
      <w:r w:rsidR="00B5772E" w:rsidRPr="00332353">
        <w:rPr>
          <w:rFonts w:asciiTheme="minorHAnsi" w:hAnsiTheme="minorHAnsi" w:cstheme="minorHAnsi"/>
          <w:i/>
          <w:iCs/>
          <w:sz w:val="24"/>
          <w:szCs w:val="24"/>
        </w:rPr>
        <w:t>Biblia</w:t>
      </w:r>
      <w:proofErr w:type="spellEnd"/>
      <w:r w:rsidR="00B5772E" w:rsidRPr="00332353">
        <w:rPr>
          <w:rFonts w:asciiTheme="minorHAnsi" w:hAnsiTheme="minorHAnsi" w:cstheme="minorHAnsi"/>
          <w:i/>
          <w:iCs/>
          <w:sz w:val="24"/>
          <w:szCs w:val="24"/>
        </w:rPr>
        <w:t xml:space="preserve"> </w:t>
      </w:r>
      <w:proofErr w:type="spellStart"/>
      <w:r w:rsidR="00B5772E" w:rsidRPr="00332353">
        <w:rPr>
          <w:rFonts w:asciiTheme="minorHAnsi" w:hAnsiTheme="minorHAnsi" w:cstheme="minorHAnsi"/>
          <w:i/>
          <w:iCs/>
          <w:sz w:val="24"/>
          <w:szCs w:val="24"/>
        </w:rPr>
        <w:t>Sacra</w:t>
      </w:r>
      <w:proofErr w:type="spellEnd"/>
      <w:r w:rsidR="00B5772E" w:rsidRPr="00332353">
        <w:rPr>
          <w:rFonts w:asciiTheme="minorHAnsi" w:hAnsiTheme="minorHAnsi" w:cstheme="minorHAnsi"/>
          <w:i/>
          <w:iCs/>
          <w:sz w:val="24"/>
          <w:szCs w:val="24"/>
        </w:rPr>
        <w:t xml:space="preserve"> </w:t>
      </w:r>
      <w:proofErr w:type="spellStart"/>
      <w:r w:rsidR="00B5772E" w:rsidRPr="00332353">
        <w:rPr>
          <w:rFonts w:asciiTheme="minorHAnsi" w:hAnsiTheme="minorHAnsi" w:cstheme="minorHAnsi"/>
          <w:i/>
          <w:iCs/>
          <w:sz w:val="24"/>
          <w:szCs w:val="24"/>
        </w:rPr>
        <w:t>Vulgata</w:t>
      </w:r>
      <w:proofErr w:type="spellEnd"/>
      <w:r w:rsidR="00B5772E" w:rsidRPr="007A21BE">
        <w:rPr>
          <w:rFonts w:asciiTheme="minorHAnsi" w:hAnsiTheme="minorHAnsi" w:cstheme="minorHAnsi"/>
          <w:iCs/>
          <w:sz w:val="24"/>
          <w:szCs w:val="24"/>
        </w:rPr>
        <w:t xml:space="preserve"> iz leta 1592</w:t>
      </w:r>
      <w:r w:rsidR="00B5772E">
        <w:rPr>
          <w:rFonts w:asciiTheme="minorHAnsi" w:hAnsiTheme="minorHAnsi" w:cstheme="minorHAnsi"/>
          <w:iCs/>
          <w:sz w:val="24"/>
          <w:szCs w:val="24"/>
        </w:rPr>
        <w:t xml:space="preserve">, ki je vredna prav </w:t>
      </w:r>
      <w:r w:rsidRPr="007A21BE">
        <w:rPr>
          <w:rFonts w:asciiTheme="minorHAnsi" w:hAnsiTheme="minorHAnsi" w:cstheme="minorHAnsi"/>
          <w:iCs/>
          <w:sz w:val="24"/>
          <w:szCs w:val="24"/>
        </w:rPr>
        <w:t xml:space="preserve">posebne pozornosti, </w:t>
      </w:r>
      <w:r w:rsidR="00B5772E">
        <w:rPr>
          <w:rFonts w:asciiTheme="minorHAnsi" w:hAnsiTheme="minorHAnsi" w:cstheme="minorHAnsi"/>
          <w:iCs/>
          <w:sz w:val="24"/>
          <w:szCs w:val="24"/>
        </w:rPr>
        <w:t>saj</w:t>
      </w:r>
      <w:r w:rsidRPr="007A21BE">
        <w:rPr>
          <w:rFonts w:asciiTheme="minorHAnsi" w:hAnsiTheme="minorHAnsi" w:cstheme="minorHAnsi"/>
          <w:iCs/>
          <w:sz w:val="24"/>
          <w:szCs w:val="24"/>
        </w:rPr>
        <w:t xml:space="preserve"> v Sloveniji</w:t>
      </w:r>
      <w:r w:rsidR="00B5772E">
        <w:rPr>
          <w:rFonts w:asciiTheme="minorHAnsi" w:hAnsiTheme="minorHAnsi" w:cstheme="minorHAnsi"/>
          <w:iCs/>
          <w:sz w:val="24"/>
          <w:szCs w:val="24"/>
        </w:rPr>
        <w:t xml:space="preserve"> obstaja</w:t>
      </w:r>
      <w:r w:rsidRPr="007A21BE">
        <w:rPr>
          <w:rFonts w:asciiTheme="minorHAnsi" w:hAnsiTheme="minorHAnsi" w:cstheme="minorHAnsi"/>
          <w:iCs/>
          <w:sz w:val="24"/>
          <w:szCs w:val="24"/>
        </w:rPr>
        <w:t xml:space="preserve"> samo v dveh izvodih</w:t>
      </w:r>
      <w:r w:rsidR="00B5772E">
        <w:rPr>
          <w:rFonts w:asciiTheme="minorHAnsi" w:hAnsiTheme="minorHAnsi" w:cstheme="minorHAnsi"/>
          <w:iCs/>
          <w:sz w:val="24"/>
          <w:szCs w:val="24"/>
        </w:rPr>
        <w:t xml:space="preserve">, eden izmed njiju izhaja prav iz knjižnice Staneta Bačarja. </w:t>
      </w:r>
      <w:r w:rsidRPr="007A21BE">
        <w:rPr>
          <w:rFonts w:asciiTheme="minorHAnsi" w:hAnsiTheme="minorHAnsi" w:cstheme="minorHAnsi"/>
          <w:iCs/>
          <w:sz w:val="24"/>
          <w:szCs w:val="24"/>
        </w:rPr>
        <w:t xml:space="preserve">Knjižnica premore tudi izvod (1556) evropsko znanega dela, v Vipavi rojenega diplomata, zgodovinarja, humanista Sigismunda Herbersteina, </w:t>
      </w:r>
      <w:proofErr w:type="spellStart"/>
      <w:r w:rsidRPr="00332353">
        <w:rPr>
          <w:rFonts w:asciiTheme="minorHAnsi" w:hAnsiTheme="minorHAnsi" w:cstheme="minorHAnsi"/>
          <w:i/>
          <w:iCs/>
          <w:sz w:val="24"/>
          <w:szCs w:val="24"/>
        </w:rPr>
        <w:t>Rerum</w:t>
      </w:r>
      <w:proofErr w:type="spellEnd"/>
      <w:r w:rsidRPr="00332353">
        <w:rPr>
          <w:rFonts w:asciiTheme="minorHAnsi" w:hAnsiTheme="minorHAnsi" w:cstheme="minorHAnsi"/>
          <w:i/>
          <w:iCs/>
          <w:sz w:val="24"/>
          <w:szCs w:val="24"/>
        </w:rPr>
        <w:t xml:space="preserve"> </w:t>
      </w:r>
      <w:proofErr w:type="spellStart"/>
      <w:r w:rsidRPr="00332353">
        <w:rPr>
          <w:rFonts w:asciiTheme="minorHAnsi" w:hAnsiTheme="minorHAnsi" w:cstheme="minorHAnsi"/>
          <w:i/>
          <w:iCs/>
          <w:sz w:val="24"/>
          <w:szCs w:val="24"/>
        </w:rPr>
        <w:t>moscouiticarum</w:t>
      </w:r>
      <w:proofErr w:type="spellEnd"/>
      <w:r w:rsidRPr="00332353">
        <w:rPr>
          <w:rFonts w:asciiTheme="minorHAnsi" w:hAnsiTheme="minorHAnsi" w:cstheme="minorHAnsi"/>
          <w:i/>
          <w:iCs/>
          <w:sz w:val="24"/>
          <w:szCs w:val="24"/>
        </w:rPr>
        <w:t xml:space="preserve"> </w:t>
      </w:r>
      <w:proofErr w:type="spellStart"/>
      <w:r w:rsidRPr="00332353">
        <w:rPr>
          <w:rFonts w:asciiTheme="minorHAnsi" w:hAnsiTheme="minorHAnsi" w:cstheme="minorHAnsi"/>
          <w:i/>
          <w:iCs/>
          <w:sz w:val="24"/>
          <w:szCs w:val="24"/>
        </w:rPr>
        <w:t>commentari</w:t>
      </w:r>
      <w:proofErr w:type="spellEnd"/>
      <w:r w:rsidRPr="007A21BE">
        <w:rPr>
          <w:rFonts w:asciiTheme="minorHAnsi" w:hAnsiTheme="minorHAnsi" w:cstheme="minorHAnsi"/>
          <w:iCs/>
          <w:sz w:val="24"/>
          <w:szCs w:val="24"/>
        </w:rPr>
        <w:t xml:space="preserve"> (Moskovski zapiski). Dodane so pratike in </w:t>
      </w:r>
      <w:proofErr w:type="spellStart"/>
      <w:r w:rsidRPr="007A21BE">
        <w:rPr>
          <w:rFonts w:asciiTheme="minorHAnsi" w:hAnsiTheme="minorHAnsi" w:cstheme="minorHAnsi"/>
          <w:iCs/>
          <w:sz w:val="24"/>
          <w:szCs w:val="24"/>
        </w:rPr>
        <w:t>ekslibris</w:t>
      </w:r>
      <w:proofErr w:type="spellEnd"/>
      <w:r w:rsidRPr="007A21BE">
        <w:rPr>
          <w:rFonts w:asciiTheme="minorHAnsi" w:hAnsiTheme="minorHAnsi" w:cstheme="minorHAnsi"/>
          <w:iCs/>
          <w:sz w:val="24"/>
          <w:szCs w:val="24"/>
        </w:rPr>
        <w:t xml:space="preserve">, umetniško zasnovana grafika, s katero lastnik označuje svoje knjige. </w:t>
      </w:r>
    </w:p>
    <w:p w14:paraId="00D9B7FF" w14:textId="77777777" w:rsidR="00AC435B" w:rsidRDefault="00AC435B" w:rsidP="002F49F2">
      <w:pPr>
        <w:pStyle w:val="Standard"/>
        <w:shd w:val="clear" w:color="auto" w:fill="FFFFFF"/>
        <w:spacing w:before="120" w:after="120" w:line="360" w:lineRule="auto"/>
        <w:jc w:val="both"/>
        <w:rPr>
          <w:rFonts w:asciiTheme="minorHAnsi" w:hAnsiTheme="minorHAnsi" w:cstheme="minorHAnsi"/>
          <w:iCs/>
          <w:sz w:val="24"/>
          <w:szCs w:val="24"/>
        </w:rPr>
      </w:pPr>
    </w:p>
    <w:p w14:paraId="353F505C" w14:textId="2B51EC0F" w:rsidR="007A21BE" w:rsidRPr="007A21BE" w:rsidRDefault="007A21BE" w:rsidP="002F49F2">
      <w:pPr>
        <w:pStyle w:val="Standard"/>
        <w:shd w:val="clear" w:color="auto" w:fill="FFFFFF"/>
        <w:spacing w:before="120" w:after="120" w:line="360" w:lineRule="auto"/>
        <w:jc w:val="both"/>
        <w:rPr>
          <w:rFonts w:asciiTheme="minorHAnsi" w:hAnsiTheme="minorHAnsi" w:cstheme="minorHAnsi"/>
          <w:iCs/>
          <w:sz w:val="24"/>
          <w:szCs w:val="24"/>
        </w:rPr>
      </w:pPr>
      <w:r w:rsidRPr="007A21BE">
        <w:rPr>
          <w:rFonts w:asciiTheme="minorHAnsi" w:hAnsiTheme="minorHAnsi" w:cstheme="minorHAnsi"/>
          <w:iCs/>
          <w:sz w:val="24"/>
          <w:szCs w:val="24"/>
        </w:rPr>
        <w:t xml:space="preserve">Razstava posveča pozornost tudi prvim knjigam, ki jih je Bačar dobil in ki so oblikovale njegovo poznejšo bibliofilsko strast. Vse razstavljene knjige so opremljene s temeljnimi podatki, ki obiskovalcu dajo uvid v knjižno bogastvo. </w:t>
      </w:r>
    </w:p>
    <w:p w14:paraId="79FEEAB9" w14:textId="77777777" w:rsidR="00AC435B" w:rsidRDefault="00AC435B" w:rsidP="002F49F2">
      <w:pPr>
        <w:pStyle w:val="Standard"/>
        <w:shd w:val="clear" w:color="auto" w:fill="FFFFFF"/>
        <w:spacing w:before="120" w:after="120" w:line="360" w:lineRule="auto"/>
        <w:jc w:val="both"/>
        <w:rPr>
          <w:rFonts w:asciiTheme="minorHAnsi" w:hAnsiTheme="minorHAnsi" w:cstheme="minorHAnsi"/>
          <w:iCs/>
          <w:sz w:val="24"/>
          <w:szCs w:val="24"/>
        </w:rPr>
      </w:pPr>
    </w:p>
    <w:p w14:paraId="361D63AF" w14:textId="3B745C1F" w:rsidR="00332353" w:rsidRDefault="007A21BE" w:rsidP="002F49F2">
      <w:pPr>
        <w:pStyle w:val="Standard"/>
        <w:shd w:val="clear" w:color="auto" w:fill="FFFFFF"/>
        <w:spacing w:before="120" w:after="120" w:line="360" w:lineRule="auto"/>
        <w:jc w:val="both"/>
        <w:rPr>
          <w:rFonts w:asciiTheme="minorHAnsi" w:hAnsiTheme="minorHAnsi" w:cstheme="minorHAnsi"/>
          <w:iCs/>
          <w:sz w:val="24"/>
          <w:szCs w:val="24"/>
        </w:rPr>
      </w:pPr>
      <w:r w:rsidRPr="007A21BE">
        <w:rPr>
          <w:rFonts w:asciiTheme="minorHAnsi" w:hAnsiTheme="minorHAnsi" w:cstheme="minorHAnsi"/>
          <w:iCs/>
          <w:sz w:val="24"/>
          <w:szCs w:val="24"/>
        </w:rPr>
        <w:t xml:space="preserve">Postavitev razstave je zasnovala </w:t>
      </w:r>
      <w:r w:rsidRPr="00332353">
        <w:rPr>
          <w:rFonts w:asciiTheme="minorHAnsi" w:hAnsiTheme="minorHAnsi" w:cstheme="minorHAnsi"/>
          <w:b/>
          <w:iCs/>
          <w:sz w:val="24"/>
          <w:szCs w:val="24"/>
        </w:rPr>
        <w:t>Tina Ponebšek</w:t>
      </w:r>
      <w:r w:rsidRPr="007A21BE">
        <w:rPr>
          <w:rFonts w:asciiTheme="minorHAnsi" w:hAnsiTheme="minorHAnsi" w:cstheme="minorHAnsi"/>
          <w:iCs/>
          <w:sz w:val="24"/>
          <w:szCs w:val="24"/>
        </w:rPr>
        <w:t xml:space="preserve"> (P</w:t>
      </w:r>
      <w:r w:rsidR="00332353">
        <w:rPr>
          <w:rFonts w:asciiTheme="minorHAnsi" w:hAnsiTheme="minorHAnsi" w:cstheme="minorHAnsi"/>
          <w:iCs/>
          <w:sz w:val="24"/>
          <w:szCs w:val="24"/>
        </w:rPr>
        <w:t>ilonova galerija Ajdovščina</w:t>
      </w:r>
      <w:r w:rsidRPr="007A21BE">
        <w:rPr>
          <w:rFonts w:asciiTheme="minorHAnsi" w:hAnsiTheme="minorHAnsi" w:cstheme="minorHAnsi"/>
          <w:iCs/>
          <w:sz w:val="24"/>
          <w:szCs w:val="24"/>
        </w:rPr>
        <w:t>), za umestitev v prostor in za grafično podobo je poskrbel</w:t>
      </w:r>
      <w:r w:rsidR="00332353">
        <w:rPr>
          <w:rFonts w:asciiTheme="minorHAnsi" w:hAnsiTheme="minorHAnsi" w:cstheme="minorHAnsi"/>
          <w:iCs/>
          <w:sz w:val="24"/>
          <w:szCs w:val="24"/>
        </w:rPr>
        <w:t xml:space="preserve"> </w:t>
      </w:r>
      <w:r w:rsidR="00332353" w:rsidRPr="00332353">
        <w:rPr>
          <w:rFonts w:asciiTheme="minorHAnsi" w:hAnsiTheme="minorHAnsi" w:cstheme="minorHAnsi"/>
          <w:b/>
          <w:iCs/>
          <w:sz w:val="24"/>
          <w:szCs w:val="24"/>
        </w:rPr>
        <w:t>Primož Brecelj</w:t>
      </w:r>
      <w:r w:rsidR="00332353">
        <w:rPr>
          <w:rFonts w:asciiTheme="minorHAnsi" w:hAnsiTheme="minorHAnsi" w:cstheme="minorHAnsi"/>
          <w:iCs/>
          <w:sz w:val="24"/>
          <w:szCs w:val="24"/>
        </w:rPr>
        <w:t xml:space="preserve"> (</w:t>
      </w:r>
      <w:r w:rsidRPr="007A21BE">
        <w:rPr>
          <w:rFonts w:asciiTheme="minorHAnsi" w:hAnsiTheme="minorHAnsi" w:cstheme="minorHAnsi"/>
          <w:iCs/>
          <w:sz w:val="24"/>
          <w:szCs w:val="24"/>
        </w:rPr>
        <w:t>Pilonova galerija</w:t>
      </w:r>
      <w:r w:rsidR="00332353">
        <w:rPr>
          <w:rFonts w:asciiTheme="minorHAnsi" w:hAnsiTheme="minorHAnsi" w:cstheme="minorHAnsi"/>
          <w:iCs/>
          <w:sz w:val="24"/>
          <w:szCs w:val="24"/>
        </w:rPr>
        <w:t xml:space="preserve"> Ajdovščina)</w:t>
      </w:r>
      <w:r w:rsidRPr="007A21BE">
        <w:rPr>
          <w:rFonts w:asciiTheme="minorHAnsi" w:hAnsiTheme="minorHAnsi" w:cstheme="minorHAnsi"/>
          <w:iCs/>
          <w:sz w:val="24"/>
          <w:szCs w:val="24"/>
        </w:rPr>
        <w:t xml:space="preserve">. </w:t>
      </w:r>
    </w:p>
    <w:p w14:paraId="7A680120" w14:textId="711B487C" w:rsidR="00332353" w:rsidRDefault="00332353" w:rsidP="002F49F2">
      <w:pPr>
        <w:pStyle w:val="Standard"/>
        <w:shd w:val="clear" w:color="auto" w:fill="FFFFFF"/>
        <w:spacing w:before="120" w:after="120" w:line="360" w:lineRule="auto"/>
        <w:jc w:val="both"/>
        <w:rPr>
          <w:rFonts w:asciiTheme="minorHAnsi" w:hAnsiTheme="minorHAnsi" w:cstheme="minorHAnsi"/>
          <w:iCs/>
          <w:sz w:val="24"/>
          <w:szCs w:val="24"/>
        </w:rPr>
      </w:pPr>
      <w:r>
        <w:rPr>
          <w:rFonts w:asciiTheme="minorHAnsi" w:hAnsiTheme="minorHAnsi" w:cstheme="minorHAnsi"/>
          <w:iCs/>
          <w:sz w:val="24"/>
          <w:szCs w:val="24"/>
        </w:rPr>
        <w:t>P</w:t>
      </w:r>
      <w:r w:rsidR="007A21BE" w:rsidRPr="007A21BE">
        <w:rPr>
          <w:rFonts w:asciiTheme="minorHAnsi" w:hAnsiTheme="minorHAnsi" w:cstheme="minorHAnsi"/>
          <w:iCs/>
          <w:sz w:val="24"/>
          <w:szCs w:val="24"/>
        </w:rPr>
        <w:t xml:space="preserve">ostavitev sledi vsebinskim poudarkom iz prezentacije Bačarjeve knjižnice in z občutkom za lepoto tiska ter grafike, zapisi na steni </w:t>
      </w:r>
      <w:r w:rsidR="00CA5DAF">
        <w:rPr>
          <w:rFonts w:asciiTheme="minorHAnsi" w:hAnsiTheme="minorHAnsi" w:cstheme="minorHAnsi"/>
          <w:iCs/>
          <w:sz w:val="24"/>
          <w:szCs w:val="24"/>
        </w:rPr>
        <w:t xml:space="preserve">pa </w:t>
      </w:r>
      <w:r w:rsidR="007A21BE" w:rsidRPr="007A21BE">
        <w:rPr>
          <w:rFonts w:asciiTheme="minorHAnsi" w:hAnsiTheme="minorHAnsi" w:cstheme="minorHAnsi"/>
          <w:iCs/>
          <w:sz w:val="24"/>
          <w:szCs w:val="24"/>
        </w:rPr>
        <w:t xml:space="preserve">razstavi dodajo sporočilno vrednost. </w:t>
      </w:r>
    </w:p>
    <w:p w14:paraId="174B1133" w14:textId="77777777" w:rsidR="00AC435B" w:rsidRDefault="00AC435B" w:rsidP="002F49F2">
      <w:pPr>
        <w:pStyle w:val="Standard"/>
        <w:shd w:val="clear" w:color="auto" w:fill="FFFFFF"/>
        <w:spacing w:before="120" w:after="120" w:line="360" w:lineRule="auto"/>
        <w:jc w:val="both"/>
        <w:rPr>
          <w:rFonts w:asciiTheme="minorHAnsi" w:hAnsiTheme="minorHAnsi" w:cstheme="minorHAnsi"/>
          <w:iCs/>
          <w:sz w:val="24"/>
          <w:szCs w:val="24"/>
        </w:rPr>
      </w:pPr>
    </w:p>
    <w:p w14:paraId="43229009" w14:textId="437FC23A" w:rsidR="00332353" w:rsidRDefault="007A21BE" w:rsidP="002F49F2">
      <w:pPr>
        <w:pStyle w:val="Standard"/>
        <w:shd w:val="clear" w:color="auto" w:fill="FFFFFF"/>
        <w:spacing w:before="120" w:after="120" w:line="360" w:lineRule="auto"/>
        <w:jc w:val="both"/>
        <w:rPr>
          <w:rFonts w:asciiTheme="minorHAnsi" w:hAnsiTheme="minorHAnsi" w:cstheme="minorHAnsi"/>
          <w:iCs/>
          <w:sz w:val="24"/>
          <w:szCs w:val="24"/>
        </w:rPr>
      </w:pPr>
      <w:r w:rsidRPr="007A21BE">
        <w:rPr>
          <w:rFonts w:asciiTheme="minorHAnsi" w:hAnsiTheme="minorHAnsi" w:cstheme="minorHAnsi"/>
          <w:iCs/>
          <w:sz w:val="24"/>
          <w:szCs w:val="24"/>
        </w:rPr>
        <w:t xml:space="preserve">V manjšem prostoru se bodo vrteli </w:t>
      </w:r>
      <w:r w:rsidRPr="00332353">
        <w:rPr>
          <w:rFonts w:asciiTheme="minorHAnsi" w:hAnsiTheme="minorHAnsi" w:cstheme="minorHAnsi"/>
          <w:b/>
          <w:iCs/>
          <w:sz w:val="24"/>
          <w:szCs w:val="24"/>
        </w:rPr>
        <w:t>posnetki in filmski zapisi o Stanislavu - Stanetu Bačarju</w:t>
      </w:r>
      <w:r w:rsidRPr="007A21BE">
        <w:rPr>
          <w:rFonts w:asciiTheme="minorHAnsi" w:hAnsiTheme="minorHAnsi" w:cstheme="minorHAnsi"/>
          <w:iCs/>
          <w:sz w:val="24"/>
          <w:szCs w:val="24"/>
        </w:rPr>
        <w:t xml:space="preserve">, ki ga umeščajo v širši, nacionalni kontekst. </w:t>
      </w:r>
    </w:p>
    <w:p w14:paraId="58FAA77F" w14:textId="6FD0830F" w:rsidR="007A21BE" w:rsidRPr="007A21BE" w:rsidRDefault="00332353" w:rsidP="002F49F2">
      <w:pPr>
        <w:pStyle w:val="Standard"/>
        <w:shd w:val="clear" w:color="auto" w:fill="FFFFFF"/>
        <w:spacing w:before="120" w:after="120" w:line="360" w:lineRule="auto"/>
        <w:jc w:val="both"/>
        <w:rPr>
          <w:rFonts w:asciiTheme="minorHAnsi" w:hAnsiTheme="minorHAnsi" w:cstheme="minorHAnsi"/>
          <w:iCs/>
          <w:sz w:val="24"/>
          <w:szCs w:val="24"/>
        </w:rPr>
      </w:pPr>
      <w:r>
        <w:rPr>
          <w:rFonts w:asciiTheme="minorHAnsi" w:hAnsiTheme="minorHAnsi" w:cstheme="minorHAnsi"/>
          <w:iCs/>
          <w:sz w:val="24"/>
          <w:szCs w:val="24"/>
        </w:rPr>
        <w:lastRenderedPageBreak/>
        <w:t xml:space="preserve">Ob razstavi bo izšla tudi </w:t>
      </w:r>
      <w:r w:rsidRPr="002F49F2">
        <w:rPr>
          <w:rFonts w:asciiTheme="minorHAnsi" w:hAnsiTheme="minorHAnsi" w:cstheme="minorHAnsi"/>
          <w:b/>
          <w:iCs/>
          <w:sz w:val="24"/>
          <w:szCs w:val="24"/>
        </w:rPr>
        <w:t>zgibanka</w:t>
      </w:r>
      <w:r>
        <w:rPr>
          <w:rFonts w:asciiTheme="minorHAnsi" w:hAnsiTheme="minorHAnsi" w:cstheme="minorHAnsi"/>
          <w:iCs/>
          <w:sz w:val="24"/>
          <w:szCs w:val="24"/>
        </w:rPr>
        <w:t xml:space="preserve"> s podatki o razstavljenem gradivu ter biografijo Staneta Bačarja.</w:t>
      </w:r>
      <w:r w:rsidR="007A21BE" w:rsidRPr="007A21BE">
        <w:rPr>
          <w:rFonts w:asciiTheme="minorHAnsi" w:hAnsiTheme="minorHAnsi" w:cstheme="minorHAnsi"/>
          <w:iCs/>
          <w:sz w:val="24"/>
          <w:szCs w:val="24"/>
        </w:rPr>
        <w:t xml:space="preserve"> </w:t>
      </w:r>
    </w:p>
    <w:p w14:paraId="4F555C9A" w14:textId="77777777" w:rsidR="00CA5DAF" w:rsidRDefault="00CA5DAF" w:rsidP="002F49F2">
      <w:pPr>
        <w:pStyle w:val="Standard"/>
        <w:shd w:val="clear" w:color="auto" w:fill="FFFFFF"/>
        <w:spacing w:before="120" w:after="120" w:line="360" w:lineRule="auto"/>
        <w:jc w:val="both"/>
        <w:rPr>
          <w:rFonts w:asciiTheme="minorHAnsi" w:eastAsia="Times New Roman" w:hAnsiTheme="minorHAnsi" w:cstheme="minorHAnsi"/>
          <w:b/>
          <w:color w:val="202122"/>
          <w:sz w:val="24"/>
          <w:szCs w:val="24"/>
        </w:rPr>
      </w:pPr>
    </w:p>
    <w:p w14:paraId="65534BC9" w14:textId="5512E3E4" w:rsidR="007A21BE" w:rsidRPr="007A21BE" w:rsidRDefault="007A21BE" w:rsidP="002F49F2">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b/>
          <w:color w:val="202122"/>
          <w:sz w:val="24"/>
          <w:szCs w:val="24"/>
        </w:rPr>
        <w:t>Stanislav Bačar</w:t>
      </w:r>
      <w:r>
        <w:rPr>
          <w:rFonts w:asciiTheme="minorHAnsi" w:eastAsia="Times New Roman" w:hAnsiTheme="minorHAnsi" w:cstheme="minorHAnsi"/>
          <w:b/>
          <w:color w:val="202122"/>
          <w:sz w:val="24"/>
          <w:szCs w:val="24"/>
        </w:rPr>
        <w:t xml:space="preserve"> (</w:t>
      </w:r>
      <w:r w:rsidRPr="007A21BE">
        <w:rPr>
          <w:rFonts w:asciiTheme="minorHAnsi" w:eastAsia="Times New Roman" w:hAnsiTheme="minorHAnsi" w:cstheme="minorHAnsi"/>
          <w:b/>
          <w:color w:val="202122"/>
          <w:sz w:val="24"/>
          <w:szCs w:val="24"/>
        </w:rPr>
        <w:t>29.</w:t>
      </w:r>
      <w:r>
        <w:rPr>
          <w:rFonts w:asciiTheme="minorHAnsi" w:eastAsia="Times New Roman" w:hAnsiTheme="minorHAnsi" w:cstheme="minorHAnsi"/>
          <w:b/>
          <w:color w:val="202122"/>
          <w:sz w:val="24"/>
          <w:szCs w:val="24"/>
        </w:rPr>
        <w:t xml:space="preserve"> </w:t>
      </w:r>
      <w:r w:rsidRPr="007A21BE">
        <w:rPr>
          <w:rFonts w:asciiTheme="minorHAnsi" w:eastAsia="Times New Roman" w:hAnsiTheme="minorHAnsi" w:cstheme="minorHAnsi"/>
          <w:b/>
          <w:color w:val="202122"/>
          <w:sz w:val="24"/>
          <w:szCs w:val="24"/>
        </w:rPr>
        <w:t>6.</w:t>
      </w:r>
      <w:r>
        <w:rPr>
          <w:rFonts w:asciiTheme="minorHAnsi" w:eastAsia="Times New Roman" w:hAnsiTheme="minorHAnsi" w:cstheme="minorHAnsi"/>
          <w:b/>
          <w:color w:val="202122"/>
          <w:sz w:val="24"/>
          <w:szCs w:val="24"/>
        </w:rPr>
        <w:t xml:space="preserve"> </w:t>
      </w:r>
      <w:r w:rsidRPr="007A21BE">
        <w:rPr>
          <w:rFonts w:asciiTheme="minorHAnsi" w:eastAsia="Times New Roman" w:hAnsiTheme="minorHAnsi" w:cstheme="minorHAnsi"/>
          <w:b/>
          <w:color w:val="202122"/>
          <w:sz w:val="24"/>
          <w:szCs w:val="24"/>
        </w:rPr>
        <w:t>1938–5.</w:t>
      </w:r>
      <w:r>
        <w:rPr>
          <w:rFonts w:asciiTheme="minorHAnsi" w:eastAsia="Times New Roman" w:hAnsiTheme="minorHAnsi" w:cstheme="minorHAnsi"/>
          <w:b/>
          <w:color w:val="202122"/>
          <w:sz w:val="24"/>
          <w:szCs w:val="24"/>
        </w:rPr>
        <w:t xml:space="preserve"> </w:t>
      </w:r>
      <w:r w:rsidRPr="007A21BE">
        <w:rPr>
          <w:rFonts w:asciiTheme="minorHAnsi" w:eastAsia="Times New Roman" w:hAnsiTheme="minorHAnsi" w:cstheme="minorHAnsi"/>
          <w:b/>
          <w:color w:val="202122"/>
          <w:sz w:val="24"/>
          <w:szCs w:val="24"/>
        </w:rPr>
        <w:t>5.</w:t>
      </w:r>
      <w:r>
        <w:rPr>
          <w:rFonts w:asciiTheme="minorHAnsi" w:eastAsia="Times New Roman" w:hAnsiTheme="minorHAnsi" w:cstheme="minorHAnsi"/>
          <w:b/>
          <w:color w:val="202122"/>
          <w:sz w:val="24"/>
          <w:szCs w:val="24"/>
        </w:rPr>
        <w:t xml:space="preserve"> </w:t>
      </w:r>
      <w:r w:rsidRPr="007A21BE">
        <w:rPr>
          <w:rFonts w:asciiTheme="minorHAnsi" w:eastAsia="Times New Roman" w:hAnsiTheme="minorHAnsi" w:cstheme="minorHAnsi"/>
          <w:b/>
          <w:color w:val="202122"/>
          <w:sz w:val="24"/>
          <w:szCs w:val="24"/>
        </w:rPr>
        <w:t>2012</w:t>
      </w:r>
      <w:r>
        <w:rPr>
          <w:rFonts w:asciiTheme="minorHAnsi" w:eastAsia="Times New Roman" w:hAnsiTheme="minorHAnsi" w:cstheme="minorHAnsi"/>
          <w:b/>
          <w:color w:val="202122"/>
          <w:sz w:val="24"/>
          <w:szCs w:val="24"/>
        </w:rPr>
        <w:t>)</w:t>
      </w:r>
      <w:r w:rsidRPr="007A21BE">
        <w:rPr>
          <w:rFonts w:asciiTheme="minorHAnsi" w:eastAsia="Times New Roman" w:hAnsiTheme="minorHAnsi" w:cstheme="minorHAnsi"/>
          <w:color w:val="202122"/>
          <w:sz w:val="24"/>
          <w:szCs w:val="24"/>
        </w:rPr>
        <w:t xml:space="preserve"> se je rodil v Dolenjah pri Ajdovščini kot prvi izmed treh otrok. Družina je kmalu ostala brez očeta, ubili so ga med vojno, mama je bila tako primorana otroke vzgajati sama. Stanislav je obiskoval osnovno šolo na Planini pri Ajdovščini, nižjo gimnazijo v Ajdovščini in Železniško industrijsko šolo v Mariboru. Zaposlil se je kot ključavničar v domačih podjetjih, najprej na Lipi, potem na </w:t>
      </w:r>
      <w:proofErr w:type="spellStart"/>
      <w:r w:rsidRPr="007A21BE">
        <w:rPr>
          <w:rFonts w:asciiTheme="minorHAnsi" w:eastAsia="Times New Roman" w:hAnsiTheme="minorHAnsi" w:cstheme="minorHAnsi"/>
          <w:color w:val="202122"/>
          <w:sz w:val="24"/>
          <w:szCs w:val="24"/>
        </w:rPr>
        <w:t>Tekstini</w:t>
      </w:r>
      <w:proofErr w:type="spellEnd"/>
      <w:r w:rsidRPr="007A21BE">
        <w:rPr>
          <w:rFonts w:asciiTheme="minorHAnsi" w:eastAsia="Times New Roman" w:hAnsiTheme="minorHAnsi" w:cstheme="minorHAnsi"/>
          <w:color w:val="202122"/>
          <w:sz w:val="24"/>
          <w:szCs w:val="24"/>
        </w:rPr>
        <w:t xml:space="preserve">. Kasneje je ob delu opravil še Srednjo strojno delovodsko šolo in diplomiral na prvi stopnji Ekonomske fakultete. Po diplomi je najprej na Občini Ajdovščina služboval kot načelnik oddelka za obrambo, nato je bil imenovan za predsednika Izvršnega sveta skupščine občine Ajdovščina. Leta 1986 je bil sekretar medobčinskega sveta ZKS za severno Primorsko, od leta 1990 dalje pa načelnik Uprave za notranje zadeve v Novi Gorici. Bil je tudi prvi predsednik Območnega združenja veteranov vojne za Slovenijo Ajdovščina in Vipava ter aktiven član združenja Sever, za zasluge med osamosvojitvijo je prejel Častni znak svobode RS. </w:t>
      </w:r>
    </w:p>
    <w:p w14:paraId="478F4E30" w14:textId="77777777" w:rsidR="007A21BE" w:rsidRPr="007A21BE" w:rsidRDefault="007A21BE" w:rsidP="007A21BE">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color w:val="202122"/>
          <w:sz w:val="24"/>
          <w:szCs w:val="24"/>
        </w:rPr>
        <w:t xml:space="preserve">Bil je velik ljubitelj in poznavalec domačih krajev in njihove zgodovine. Raziskoval je tehnično, kulturno in naravno dediščino Ajdovščine in Vipavske doline. Pozorno je spremljal in preučeval  domače avtorje ter ustvarjalce – poseben pomen je pripisoval Matiji </w:t>
      </w:r>
      <w:proofErr w:type="spellStart"/>
      <w:r w:rsidRPr="007A21BE">
        <w:rPr>
          <w:rFonts w:asciiTheme="minorHAnsi" w:eastAsia="Times New Roman" w:hAnsiTheme="minorHAnsi" w:cstheme="minorHAnsi"/>
          <w:color w:val="202122"/>
          <w:sz w:val="24"/>
          <w:szCs w:val="24"/>
        </w:rPr>
        <w:t>Vertovcu</w:t>
      </w:r>
      <w:proofErr w:type="spellEnd"/>
      <w:r w:rsidRPr="007A21BE">
        <w:rPr>
          <w:rFonts w:asciiTheme="minorHAnsi" w:eastAsia="Times New Roman" w:hAnsiTheme="minorHAnsi" w:cstheme="minorHAnsi"/>
          <w:color w:val="202122"/>
          <w:sz w:val="24"/>
          <w:szCs w:val="24"/>
        </w:rPr>
        <w:t xml:space="preserve"> in v spomin nanj ustanovil </w:t>
      </w:r>
      <w:r w:rsidRPr="007A21BE">
        <w:rPr>
          <w:rFonts w:asciiTheme="minorHAnsi" w:eastAsia="Times New Roman" w:hAnsiTheme="minorHAnsi" w:cstheme="minorHAnsi"/>
          <w:i/>
          <w:color w:val="202122"/>
          <w:sz w:val="24"/>
          <w:szCs w:val="24"/>
        </w:rPr>
        <w:t xml:space="preserve">Društvo Matije </w:t>
      </w:r>
      <w:proofErr w:type="spellStart"/>
      <w:r w:rsidRPr="007A21BE">
        <w:rPr>
          <w:rFonts w:asciiTheme="minorHAnsi" w:eastAsia="Times New Roman" w:hAnsiTheme="minorHAnsi" w:cstheme="minorHAnsi"/>
          <w:i/>
          <w:color w:val="202122"/>
          <w:sz w:val="24"/>
          <w:szCs w:val="24"/>
        </w:rPr>
        <w:t>Vertovca</w:t>
      </w:r>
      <w:proofErr w:type="spellEnd"/>
      <w:r w:rsidRPr="007A21BE">
        <w:rPr>
          <w:rFonts w:asciiTheme="minorHAnsi" w:eastAsia="Times New Roman" w:hAnsiTheme="minorHAnsi" w:cstheme="minorHAnsi"/>
          <w:color w:val="202122"/>
          <w:sz w:val="24"/>
          <w:szCs w:val="24"/>
        </w:rPr>
        <w:t xml:space="preserve"> ter bil med pobudniki pohoda </w:t>
      </w:r>
      <w:r w:rsidRPr="007A21BE">
        <w:rPr>
          <w:rFonts w:asciiTheme="minorHAnsi" w:eastAsia="Times New Roman" w:hAnsiTheme="minorHAnsi" w:cstheme="minorHAnsi"/>
          <w:i/>
          <w:color w:val="202122"/>
          <w:sz w:val="24"/>
          <w:szCs w:val="24"/>
        </w:rPr>
        <w:t xml:space="preserve">Po </w:t>
      </w:r>
      <w:proofErr w:type="spellStart"/>
      <w:r w:rsidRPr="007A21BE">
        <w:rPr>
          <w:rFonts w:asciiTheme="minorHAnsi" w:eastAsia="Times New Roman" w:hAnsiTheme="minorHAnsi" w:cstheme="minorHAnsi"/>
          <w:i/>
          <w:color w:val="202122"/>
          <w:sz w:val="24"/>
          <w:szCs w:val="24"/>
        </w:rPr>
        <w:t>Vertovčevih</w:t>
      </w:r>
      <w:proofErr w:type="spellEnd"/>
      <w:r w:rsidRPr="007A21BE">
        <w:rPr>
          <w:rFonts w:asciiTheme="minorHAnsi" w:eastAsia="Times New Roman" w:hAnsiTheme="minorHAnsi" w:cstheme="minorHAnsi"/>
          <w:i/>
          <w:color w:val="202122"/>
          <w:sz w:val="24"/>
          <w:szCs w:val="24"/>
        </w:rPr>
        <w:t xml:space="preserve"> poteh</w:t>
      </w:r>
      <w:r w:rsidRPr="007A21BE">
        <w:rPr>
          <w:rFonts w:asciiTheme="minorHAnsi" w:eastAsia="Times New Roman" w:hAnsiTheme="minorHAnsi" w:cstheme="minorHAnsi"/>
          <w:color w:val="202122"/>
          <w:sz w:val="24"/>
          <w:szCs w:val="24"/>
        </w:rPr>
        <w:t xml:space="preserve">. Zgodbi o nastanku slovenske himne, ki sloni na Bačarjevih raziskavah povezav med </w:t>
      </w:r>
      <w:proofErr w:type="spellStart"/>
      <w:r w:rsidRPr="007A21BE">
        <w:rPr>
          <w:rFonts w:asciiTheme="minorHAnsi" w:eastAsia="Times New Roman" w:hAnsiTheme="minorHAnsi" w:cstheme="minorHAnsi"/>
          <w:color w:val="202122"/>
          <w:sz w:val="24"/>
          <w:szCs w:val="24"/>
        </w:rPr>
        <w:t>Vertovcem</w:t>
      </w:r>
      <w:proofErr w:type="spellEnd"/>
      <w:r w:rsidRPr="007A21BE">
        <w:rPr>
          <w:rFonts w:asciiTheme="minorHAnsi" w:eastAsia="Times New Roman" w:hAnsiTheme="minorHAnsi" w:cstheme="minorHAnsi"/>
          <w:color w:val="202122"/>
          <w:sz w:val="24"/>
          <w:szCs w:val="24"/>
        </w:rPr>
        <w:t xml:space="preserve"> in Prešernom ter se zaključi s skladateljem Premrlom v Vipavski dolini, je naklonjena tudi strokovna javnost. Njegov avtorski podpis najdemo tudi pod songi, ki jih je pisal za lutkovne predstave sestre Ade.  </w:t>
      </w:r>
    </w:p>
    <w:p w14:paraId="5FB75E0E" w14:textId="77777777" w:rsidR="007A21BE" w:rsidRPr="007A21BE" w:rsidRDefault="007A21BE" w:rsidP="007A21BE">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color w:val="202122"/>
          <w:sz w:val="24"/>
          <w:szCs w:val="24"/>
        </w:rPr>
        <w:t>Kot je sam rekel, sta ga v življenju navduševali predvsem dve stvari: »</w:t>
      </w:r>
      <w:r w:rsidRPr="00B5772E">
        <w:rPr>
          <w:rFonts w:asciiTheme="minorHAnsi" w:eastAsia="Times New Roman" w:hAnsiTheme="minorHAnsi" w:cstheme="minorHAnsi"/>
          <w:i/>
          <w:color w:val="202122"/>
          <w:sz w:val="24"/>
          <w:szCs w:val="24"/>
        </w:rPr>
        <w:t>Fosili in stare knjige, to je moj svet.</w:t>
      </w:r>
      <w:r w:rsidRPr="007A21BE">
        <w:rPr>
          <w:rFonts w:asciiTheme="minorHAnsi" w:eastAsia="Times New Roman" w:hAnsiTheme="minorHAnsi" w:cstheme="minorHAnsi"/>
          <w:color w:val="202122"/>
          <w:sz w:val="24"/>
          <w:szCs w:val="24"/>
        </w:rPr>
        <w:t xml:space="preserve">«  </w:t>
      </w:r>
    </w:p>
    <w:p w14:paraId="18A01807" w14:textId="77777777" w:rsidR="007A21BE" w:rsidRPr="007A21BE" w:rsidRDefault="007A21BE" w:rsidP="007A21BE">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color w:val="202122"/>
          <w:sz w:val="24"/>
          <w:szCs w:val="24"/>
        </w:rPr>
        <w:t xml:space="preserve">Fosile je iskal po celotni Vipavski dolini, v Brdih, Trnovskem gozdu, na Nanosu, Gori in Krasu. Zbrane primerke je natančno prepariral in popisal ter se pri tem posvetoval s strokovnjaki geološkega oddelka Univerze v Ljubljani. V njegovi zbirki, ki šteje več kot 9000 primerkov, so tudi nove vrste, ki so po njem dobile ime, npr. </w:t>
      </w:r>
      <w:proofErr w:type="spellStart"/>
      <w:r w:rsidRPr="007A21BE">
        <w:rPr>
          <w:rFonts w:asciiTheme="minorHAnsi" w:eastAsia="Times New Roman" w:hAnsiTheme="minorHAnsi" w:cstheme="minorHAnsi"/>
          <w:i/>
          <w:color w:val="202122"/>
          <w:sz w:val="24"/>
          <w:szCs w:val="24"/>
        </w:rPr>
        <w:t>Bacarella</w:t>
      </w:r>
      <w:proofErr w:type="spellEnd"/>
      <w:r w:rsidRPr="007A21BE">
        <w:rPr>
          <w:rFonts w:asciiTheme="minorHAnsi" w:eastAsia="Times New Roman" w:hAnsiTheme="minorHAnsi" w:cstheme="minorHAnsi"/>
          <w:i/>
          <w:color w:val="202122"/>
          <w:sz w:val="24"/>
          <w:szCs w:val="24"/>
        </w:rPr>
        <w:t xml:space="preserve"> </w:t>
      </w:r>
      <w:proofErr w:type="spellStart"/>
      <w:r w:rsidRPr="007A21BE">
        <w:rPr>
          <w:rFonts w:asciiTheme="minorHAnsi" w:eastAsia="Times New Roman" w:hAnsiTheme="minorHAnsi" w:cstheme="minorHAnsi"/>
          <w:i/>
          <w:color w:val="202122"/>
          <w:sz w:val="24"/>
          <w:szCs w:val="24"/>
        </w:rPr>
        <w:t>vipavica</w:t>
      </w:r>
      <w:proofErr w:type="spellEnd"/>
      <w:r w:rsidRPr="007A21BE">
        <w:rPr>
          <w:rFonts w:asciiTheme="minorHAnsi" w:eastAsia="Times New Roman" w:hAnsiTheme="minorHAnsi" w:cstheme="minorHAnsi"/>
          <w:color w:val="202122"/>
          <w:sz w:val="24"/>
          <w:szCs w:val="24"/>
        </w:rPr>
        <w:t xml:space="preserve"> in </w:t>
      </w:r>
      <w:proofErr w:type="spellStart"/>
      <w:r w:rsidRPr="007A21BE">
        <w:rPr>
          <w:rFonts w:asciiTheme="minorHAnsi" w:eastAsia="Times New Roman" w:hAnsiTheme="minorHAnsi" w:cstheme="minorHAnsi"/>
          <w:i/>
          <w:color w:val="202122"/>
          <w:sz w:val="24"/>
          <w:szCs w:val="24"/>
        </w:rPr>
        <w:t>Phacelophyllia</w:t>
      </w:r>
      <w:proofErr w:type="spellEnd"/>
      <w:r w:rsidRPr="007A21BE">
        <w:rPr>
          <w:rFonts w:asciiTheme="minorHAnsi" w:eastAsia="Times New Roman" w:hAnsiTheme="minorHAnsi" w:cstheme="minorHAnsi"/>
          <w:i/>
          <w:color w:val="202122"/>
          <w:sz w:val="24"/>
          <w:szCs w:val="24"/>
        </w:rPr>
        <w:t xml:space="preserve"> </w:t>
      </w:r>
      <w:proofErr w:type="spellStart"/>
      <w:r w:rsidRPr="007A21BE">
        <w:rPr>
          <w:rFonts w:asciiTheme="minorHAnsi" w:eastAsia="Times New Roman" w:hAnsiTheme="minorHAnsi" w:cstheme="minorHAnsi"/>
          <w:i/>
          <w:color w:val="202122"/>
          <w:sz w:val="24"/>
          <w:szCs w:val="24"/>
        </w:rPr>
        <w:t>bacari</w:t>
      </w:r>
      <w:proofErr w:type="spellEnd"/>
      <w:r w:rsidRPr="007A21BE">
        <w:rPr>
          <w:rFonts w:asciiTheme="minorHAnsi" w:eastAsia="Times New Roman" w:hAnsiTheme="minorHAnsi" w:cstheme="minorHAnsi"/>
          <w:color w:val="202122"/>
          <w:sz w:val="24"/>
          <w:szCs w:val="24"/>
        </w:rPr>
        <w:t xml:space="preserve">. </w:t>
      </w:r>
    </w:p>
    <w:p w14:paraId="50C68F52" w14:textId="77777777" w:rsidR="007A21BE" w:rsidRPr="007A21BE" w:rsidRDefault="007A21BE" w:rsidP="007A21BE">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color w:val="202122"/>
          <w:sz w:val="24"/>
          <w:szCs w:val="24"/>
        </w:rPr>
        <w:lastRenderedPageBreak/>
        <w:t xml:space="preserve">Za svoje paleontološko udejstvovanje je leta 2004 prejel </w:t>
      </w:r>
      <w:r w:rsidRPr="00CA5DAF">
        <w:rPr>
          <w:rFonts w:asciiTheme="minorHAnsi" w:eastAsia="Times New Roman" w:hAnsiTheme="minorHAnsi" w:cstheme="minorHAnsi"/>
          <w:i/>
          <w:color w:val="202122"/>
          <w:sz w:val="24"/>
          <w:szCs w:val="24"/>
        </w:rPr>
        <w:t>Valvasorjevo priznanje</w:t>
      </w:r>
      <w:r w:rsidRPr="007A21BE">
        <w:rPr>
          <w:rFonts w:asciiTheme="minorHAnsi" w:eastAsia="Times New Roman" w:hAnsiTheme="minorHAnsi" w:cstheme="minorHAnsi"/>
          <w:color w:val="202122"/>
          <w:sz w:val="24"/>
          <w:szCs w:val="24"/>
        </w:rPr>
        <w:t xml:space="preserve"> za delo na področju </w:t>
      </w:r>
      <w:proofErr w:type="spellStart"/>
      <w:r w:rsidRPr="007A21BE">
        <w:rPr>
          <w:rFonts w:asciiTheme="minorHAnsi" w:eastAsia="Times New Roman" w:hAnsiTheme="minorHAnsi" w:cstheme="minorHAnsi"/>
          <w:color w:val="202122"/>
          <w:sz w:val="24"/>
          <w:szCs w:val="24"/>
        </w:rPr>
        <w:t>muzealstva</w:t>
      </w:r>
      <w:proofErr w:type="spellEnd"/>
      <w:r w:rsidRPr="007A21BE">
        <w:rPr>
          <w:rFonts w:asciiTheme="minorHAnsi" w:eastAsia="Times New Roman" w:hAnsiTheme="minorHAnsi" w:cstheme="minorHAnsi"/>
          <w:color w:val="202122"/>
          <w:sz w:val="24"/>
          <w:szCs w:val="24"/>
        </w:rPr>
        <w:t xml:space="preserve"> v Sloveniji. </w:t>
      </w:r>
    </w:p>
    <w:p w14:paraId="65921957" w14:textId="77777777" w:rsidR="007A21BE" w:rsidRPr="007A21BE" w:rsidRDefault="007A21BE" w:rsidP="007A21BE">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color w:val="202122"/>
          <w:sz w:val="24"/>
          <w:szCs w:val="24"/>
        </w:rPr>
        <w:t>Svoje bogato znanje je rad delil z drugimi in v ta namen  pripravil več razstav – tako o fosilih kot o knjigah. Njegova bogata knjižnica je odraz večletnega iskanja, zbiranja in brskanja po različnih antikvariatih.</w:t>
      </w:r>
      <w:r>
        <w:rPr>
          <w:rFonts w:asciiTheme="minorHAnsi" w:eastAsia="Times New Roman" w:hAnsiTheme="minorHAnsi" w:cstheme="minorHAnsi"/>
          <w:color w:val="202122"/>
          <w:sz w:val="24"/>
          <w:szCs w:val="24"/>
        </w:rPr>
        <w:t xml:space="preserve"> </w:t>
      </w:r>
      <w:r w:rsidRPr="007A21BE">
        <w:rPr>
          <w:rFonts w:asciiTheme="minorHAnsi" w:eastAsia="Times New Roman" w:hAnsiTheme="minorHAnsi" w:cstheme="minorHAnsi"/>
          <w:color w:val="202122"/>
          <w:sz w:val="24"/>
          <w:szCs w:val="24"/>
        </w:rPr>
        <w:t xml:space="preserve">V njej najdemo dragocene in izjemne knjige, nekatere izmed njih so edini primerek v Sloveniji. Tiste vrednejše je sam še dodatno preučeval, tako da lahko še danes v njih najdemo njegove zapiske in opombe. </w:t>
      </w:r>
    </w:p>
    <w:p w14:paraId="30E2FEAA" w14:textId="77777777" w:rsidR="007A21BE" w:rsidRPr="007A21BE" w:rsidRDefault="007A21BE" w:rsidP="007A21BE">
      <w:pPr>
        <w:pStyle w:val="Standard"/>
        <w:shd w:val="clear" w:color="auto" w:fill="FFFFFF"/>
        <w:spacing w:before="120" w:after="120" w:line="360" w:lineRule="auto"/>
        <w:jc w:val="both"/>
        <w:rPr>
          <w:rFonts w:asciiTheme="minorHAnsi" w:eastAsia="Times New Roman" w:hAnsiTheme="minorHAnsi" w:cstheme="minorHAnsi"/>
          <w:color w:val="202122"/>
          <w:sz w:val="24"/>
          <w:szCs w:val="24"/>
        </w:rPr>
      </w:pPr>
      <w:r w:rsidRPr="007A21BE">
        <w:rPr>
          <w:rFonts w:asciiTheme="minorHAnsi" w:eastAsia="Times New Roman" w:hAnsiTheme="minorHAnsi" w:cstheme="minorHAnsi"/>
          <w:color w:val="202122"/>
          <w:sz w:val="24"/>
          <w:szCs w:val="24"/>
        </w:rPr>
        <w:t xml:space="preserve">Skromen, aktiven in vedno pripravljen pomagati nam je Stanislav Bačar - Stane, kot so ga običajno imenovali, zapustil uvid v izjemno bogastvo kulturne, tehnične in naravne dediščine Vipavske doline in Ajdovščine. </w:t>
      </w:r>
    </w:p>
    <w:p w14:paraId="286A8BC5" w14:textId="0F50945B" w:rsidR="006E4D84" w:rsidRDefault="007A21BE" w:rsidP="007A21BE">
      <w:pPr>
        <w:pStyle w:val="Standard"/>
        <w:shd w:val="clear" w:color="auto" w:fill="FFFFFF"/>
        <w:spacing w:before="120" w:after="120" w:line="360" w:lineRule="auto"/>
        <w:jc w:val="both"/>
        <w:rPr>
          <w:rFonts w:asciiTheme="minorHAnsi" w:hAnsiTheme="minorHAnsi" w:cstheme="minorHAnsi"/>
          <w:sz w:val="24"/>
          <w:szCs w:val="24"/>
        </w:rPr>
      </w:pPr>
      <w:r w:rsidRPr="007A21BE">
        <w:rPr>
          <w:rFonts w:asciiTheme="minorHAnsi" w:eastAsia="Times New Roman" w:hAnsiTheme="minorHAnsi" w:cstheme="minorHAnsi"/>
          <w:color w:val="202122"/>
          <w:sz w:val="24"/>
          <w:szCs w:val="24"/>
        </w:rPr>
        <w:t>Razstava ob 10. obletnici Bačarjeve smrti je, ob vzporedni razstavi izbranih fosilov na ljubljanski Montanistiki, priložnost, da se Vipavska dolina pokloni človeku, ki jo je s sistematičnim, strokovno podprtim delom in raziskavami umestil tudi na nacionalno raven.</w:t>
      </w:r>
    </w:p>
    <w:p w14:paraId="24106A59" w14:textId="77777777" w:rsidR="007F35C1" w:rsidRDefault="007F35C1" w:rsidP="006E4D84">
      <w:pPr>
        <w:spacing w:line="360" w:lineRule="auto"/>
        <w:jc w:val="both"/>
        <w:rPr>
          <w:rFonts w:cstheme="minorHAnsi"/>
          <w:b/>
          <w:sz w:val="24"/>
          <w:szCs w:val="24"/>
        </w:rPr>
      </w:pPr>
    </w:p>
    <w:p w14:paraId="51F00F66" w14:textId="6D99103A" w:rsidR="002F49F2" w:rsidRDefault="006E4D84" w:rsidP="006E4D84">
      <w:pPr>
        <w:spacing w:line="360" w:lineRule="auto"/>
        <w:jc w:val="both"/>
        <w:rPr>
          <w:rFonts w:cstheme="minorHAnsi"/>
          <w:b/>
          <w:sz w:val="24"/>
          <w:szCs w:val="24"/>
        </w:rPr>
      </w:pPr>
      <w:r w:rsidRPr="006E4D84">
        <w:rPr>
          <w:rFonts w:cstheme="minorHAnsi"/>
          <w:b/>
          <w:sz w:val="24"/>
          <w:szCs w:val="24"/>
        </w:rPr>
        <w:t xml:space="preserve">Razstava bo v Pilonovi galeriji Ajdovščina na ogled </w:t>
      </w:r>
      <w:r w:rsidR="002F49F2">
        <w:rPr>
          <w:rFonts w:cstheme="minorHAnsi"/>
          <w:b/>
          <w:sz w:val="24"/>
          <w:szCs w:val="24"/>
        </w:rPr>
        <w:t>do nedelje, 5. junija 2022.</w:t>
      </w:r>
    </w:p>
    <w:p w14:paraId="518DD01D" w14:textId="77777777" w:rsidR="00CA5DAF" w:rsidRDefault="00CA5DAF" w:rsidP="006E4D84">
      <w:pPr>
        <w:suppressAutoHyphens/>
        <w:autoSpaceDN w:val="0"/>
        <w:spacing w:after="0" w:line="360" w:lineRule="auto"/>
        <w:jc w:val="both"/>
        <w:textAlignment w:val="baseline"/>
        <w:rPr>
          <w:rFonts w:eastAsia="SimSun" w:cstheme="minorHAnsi"/>
          <w:b/>
          <w:kern w:val="3"/>
          <w:lang w:eastAsia="sl-SI"/>
        </w:rPr>
      </w:pPr>
    </w:p>
    <w:p w14:paraId="5E4E42E2" w14:textId="77777777" w:rsidR="00AC435B" w:rsidRDefault="00AC435B" w:rsidP="006E4D84">
      <w:pPr>
        <w:suppressAutoHyphens/>
        <w:autoSpaceDN w:val="0"/>
        <w:spacing w:after="0" w:line="360" w:lineRule="auto"/>
        <w:jc w:val="both"/>
        <w:textAlignment w:val="baseline"/>
        <w:rPr>
          <w:rFonts w:eastAsia="SimSun" w:cstheme="minorHAnsi"/>
          <w:b/>
          <w:kern w:val="3"/>
          <w:lang w:eastAsia="sl-SI"/>
        </w:rPr>
      </w:pPr>
    </w:p>
    <w:p w14:paraId="7C37086F" w14:textId="77777777" w:rsidR="00AC435B" w:rsidRDefault="00AC435B" w:rsidP="006E4D84">
      <w:pPr>
        <w:suppressAutoHyphens/>
        <w:autoSpaceDN w:val="0"/>
        <w:spacing w:after="0" w:line="360" w:lineRule="auto"/>
        <w:jc w:val="both"/>
        <w:textAlignment w:val="baseline"/>
        <w:rPr>
          <w:rFonts w:eastAsia="SimSun" w:cstheme="minorHAnsi"/>
          <w:b/>
          <w:kern w:val="3"/>
          <w:lang w:eastAsia="sl-SI"/>
        </w:rPr>
      </w:pPr>
    </w:p>
    <w:p w14:paraId="787ECC46" w14:textId="77777777" w:rsidR="00AC435B" w:rsidRDefault="00AC435B" w:rsidP="006E4D84">
      <w:pPr>
        <w:suppressAutoHyphens/>
        <w:autoSpaceDN w:val="0"/>
        <w:spacing w:after="0" w:line="360" w:lineRule="auto"/>
        <w:jc w:val="both"/>
        <w:textAlignment w:val="baseline"/>
        <w:rPr>
          <w:rFonts w:eastAsia="SimSun" w:cstheme="minorHAnsi"/>
          <w:b/>
          <w:kern w:val="3"/>
          <w:lang w:eastAsia="sl-SI"/>
        </w:rPr>
      </w:pPr>
    </w:p>
    <w:p w14:paraId="5974640C" w14:textId="77777777" w:rsidR="00AC435B" w:rsidRDefault="00AC435B" w:rsidP="006E4D84">
      <w:pPr>
        <w:suppressAutoHyphens/>
        <w:autoSpaceDN w:val="0"/>
        <w:spacing w:after="0" w:line="360" w:lineRule="auto"/>
        <w:jc w:val="both"/>
        <w:textAlignment w:val="baseline"/>
        <w:rPr>
          <w:rFonts w:eastAsia="SimSun" w:cstheme="minorHAnsi"/>
          <w:b/>
          <w:kern w:val="3"/>
          <w:lang w:eastAsia="sl-SI"/>
        </w:rPr>
      </w:pPr>
    </w:p>
    <w:p w14:paraId="61E26C77" w14:textId="77777777" w:rsidR="00AC435B" w:rsidRDefault="00AC435B" w:rsidP="006E4D84">
      <w:pPr>
        <w:suppressAutoHyphens/>
        <w:autoSpaceDN w:val="0"/>
        <w:spacing w:after="0" w:line="360" w:lineRule="auto"/>
        <w:jc w:val="both"/>
        <w:textAlignment w:val="baseline"/>
        <w:rPr>
          <w:rFonts w:eastAsia="SimSun" w:cstheme="minorHAnsi"/>
          <w:b/>
          <w:kern w:val="3"/>
          <w:lang w:eastAsia="sl-SI"/>
        </w:rPr>
      </w:pPr>
    </w:p>
    <w:p w14:paraId="1EC29FE8" w14:textId="77777777" w:rsidR="00AC435B" w:rsidRDefault="00AC435B" w:rsidP="006E4D84">
      <w:pPr>
        <w:suppressAutoHyphens/>
        <w:autoSpaceDN w:val="0"/>
        <w:spacing w:after="0" w:line="360" w:lineRule="auto"/>
        <w:jc w:val="both"/>
        <w:textAlignment w:val="baseline"/>
        <w:rPr>
          <w:rFonts w:eastAsia="SimSun" w:cstheme="minorHAnsi"/>
          <w:b/>
          <w:kern w:val="3"/>
          <w:lang w:eastAsia="sl-SI"/>
        </w:rPr>
      </w:pPr>
    </w:p>
    <w:p w14:paraId="427BAA3D" w14:textId="4667FF86" w:rsidR="003D5DAA" w:rsidRPr="001D3B7C" w:rsidRDefault="003D5DAA" w:rsidP="006E4D84">
      <w:pPr>
        <w:suppressAutoHyphens/>
        <w:autoSpaceDN w:val="0"/>
        <w:spacing w:after="0" w:line="360" w:lineRule="auto"/>
        <w:jc w:val="both"/>
        <w:textAlignment w:val="baseline"/>
        <w:rPr>
          <w:rFonts w:eastAsia="SimSun" w:cstheme="minorHAnsi"/>
          <w:b/>
          <w:kern w:val="3"/>
          <w:lang w:eastAsia="sl-SI"/>
        </w:rPr>
      </w:pPr>
      <w:r w:rsidRPr="001D3B7C">
        <w:rPr>
          <w:rFonts w:eastAsia="SimSun" w:cstheme="minorHAnsi"/>
          <w:b/>
          <w:kern w:val="3"/>
          <w:lang w:eastAsia="sl-SI"/>
        </w:rPr>
        <w:t>Info:</w:t>
      </w:r>
    </w:p>
    <w:p w14:paraId="1D3EAE9E" w14:textId="77777777" w:rsidR="003D5DAA" w:rsidRPr="001D3B7C" w:rsidRDefault="003D5DAA" w:rsidP="006E4D84">
      <w:pPr>
        <w:suppressAutoHyphens/>
        <w:autoSpaceDN w:val="0"/>
        <w:spacing w:after="0" w:line="360" w:lineRule="auto"/>
        <w:jc w:val="both"/>
        <w:textAlignment w:val="baseline"/>
        <w:rPr>
          <w:rFonts w:eastAsia="SimSun" w:cstheme="minorHAnsi"/>
          <w:kern w:val="3"/>
          <w:lang w:eastAsia="sl-SI"/>
        </w:rPr>
      </w:pPr>
      <w:r w:rsidRPr="001D3B7C">
        <w:rPr>
          <w:rFonts w:eastAsia="SimSun" w:cstheme="minorHAnsi"/>
          <w:kern w:val="3"/>
          <w:lang w:eastAsia="sl-SI"/>
        </w:rPr>
        <w:t>Pilonova galerija Ajdovščina</w:t>
      </w:r>
    </w:p>
    <w:p w14:paraId="08BDAFAE" w14:textId="77777777" w:rsidR="003D5DAA" w:rsidRPr="001D3B7C" w:rsidRDefault="003D5DAA" w:rsidP="006E4D84">
      <w:pPr>
        <w:suppressAutoHyphens/>
        <w:autoSpaceDN w:val="0"/>
        <w:spacing w:after="0" w:line="360" w:lineRule="auto"/>
        <w:jc w:val="both"/>
        <w:textAlignment w:val="baseline"/>
        <w:rPr>
          <w:rFonts w:eastAsia="SimSun" w:cstheme="minorHAnsi"/>
          <w:kern w:val="3"/>
          <w:lang w:eastAsia="sl-SI"/>
        </w:rPr>
      </w:pPr>
      <w:r w:rsidRPr="001D3B7C">
        <w:rPr>
          <w:rFonts w:eastAsia="SimSun" w:cstheme="minorHAnsi"/>
          <w:kern w:val="3"/>
          <w:lang w:eastAsia="sl-SI"/>
        </w:rPr>
        <w:t>Prešernova ulica 3</w:t>
      </w:r>
      <w:r w:rsidRPr="001D3B7C">
        <w:rPr>
          <w:rFonts w:eastAsia="SimSun" w:cstheme="minorHAnsi"/>
          <w:kern w:val="3"/>
        </w:rPr>
        <w:t xml:space="preserve">, </w:t>
      </w:r>
      <w:r w:rsidRPr="001D3B7C">
        <w:rPr>
          <w:rFonts w:eastAsia="SimSun" w:cstheme="minorHAnsi"/>
          <w:kern w:val="3"/>
          <w:lang w:eastAsia="sl-SI"/>
        </w:rPr>
        <w:t>5270 Ajdovščina</w:t>
      </w:r>
    </w:p>
    <w:p w14:paraId="7009563D" w14:textId="77777777" w:rsidR="003D5DAA" w:rsidRPr="001D3B7C" w:rsidRDefault="003D5DAA" w:rsidP="006E4D84">
      <w:pPr>
        <w:suppressAutoHyphens/>
        <w:autoSpaceDN w:val="0"/>
        <w:spacing w:after="0" w:line="360" w:lineRule="auto"/>
        <w:jc w:val="both"/>
        <w:textAlignment w:val="baseline"/>
        <w:rPr>
          <w:rFonts w:eastAsia="SimSun" w:cstheme="minorHAnsi"/>
          <w:kern w:val="3"/>
          <w:lang w:eastAsia="sl-SI"/>
        </w:rPr>
      </w:pPr>
      <w:r w:rsidRPr="001D3B7C">
        <w:rPr>
          <w:rFonts w:eastAsia="SimSun" w:cstheme="minorHAnsi"/>
          <w:kern w:val="3"/>
          <w:lang w:eastAsia="sl-SI"/>
        </w:rPr>
        <w:t xml:space="preserve">+386 5 368 91 77, </w:t>
      </w:r>
      <w:hyperlink r:id="rId9" w:history="1">
        <w:r w:rsidRPr="001D3B7C">
          <w:rPr>
            <w:rFonts w:eastAsia="SimSun" w:cstheme="minorHAnsi"/>
            <w:kern w:val="3"/>
            <w:lang w:eastAsia="sl-SI"/>
          </w:rPr>
          <w:t>pilonova.galerija@siol.net</w:t>
        </w:r>
      </w:hyperlink>
      <w:r w:rsidRPr="001D3B7C">
        <w:rPr>
          <w:rFonts w:eastAsia="SimSun" w:cstheme="minorHAnsi"/>
          <w:kern w:val="3"/>
          <w:lang w:eastAsia="sl-SI"/>
        </w:rPr>
        <w:t xml:space="preserve">, </w:t>
      </w:r>
      <w:hyperlink r:id="rId10" w:history="1">
        <w:r w:rsidRPr="001D3B7C">
          <w:rPr>
            <w:rFonts w:eastAsia="SimSun" w:cstheme="minorHAnsi"/>
            <w:kern w:val="3"/>
            <w:lang w:eastAsia="sl-SI"/>
          </w:rPr>
          <w:t>www.venopilon.com</w:t>
        </w:r>
      </w:hyperlink>
    </w:p>
    <w:p w14:paraId="313E4C8F" w14:textId="77777777" w:rsidR="003D5DAA" w:rsidRPr="001D3B7C" w:rsidRDefault="003D5DAA" w:rsidP="006E4D84">
      <w:pPr>
        <w:suppressAutoHyphens/>
        <w:autoSpaceDN w:val="0"/>
        <w:spacing w:after="0" w:line="360" w:lineRule="auto"/>
        <w:jc w:val="both"/>
        <w:textAlignment w:val="baseline"/>
        <w:rPr>
          <w:rFonts w:eastAsia="SimSun" w:cstheme="minorHAnsi"/>
          <w:kern w:val="3"/>
          <w:lang w:eastAsia="sl-SI"/>
        </w:rPr>
      </w:pPr>
    </w:p>
    <w:p w14:paraId="3E0BE117" w14:textId="77777777" w:rsidR="003D5DAA" w:rsidRPr="001D3B7C" w:rsidRDefault="003D5DAA" w:rsidP="006E4D84">
      <w:pPr>
        <w:suppressAutoHyphens/>
        <w:autoSpaceDN w:val="0"/>
        <w:spacing w:after="0" w:line="360" w:lineRule="auto"/>
        <w:jc w:val="both"/>
        <w:textAlignment w:val="baseline"/>
        <w:rPr>
          <w:rFonts w:eastAsia="SimSun" w:cstheme="minorHAnsi"/>
          <w:kern w:val="3"/>
          <w:lang w:eastAsia="sl-SI"/>
        </w:rPr>
      </w:pPr>
      <w:r w:rsidRPr="001D3B7C">
        <w:rPr>
          <w:rFonts w:eastAsia="SimSun" w:cstheme="minorHAnsi"/>
          <w:b/>
          <w:kern w:val="3"/>
          <w:lang w:eastAsia="sl-SI"/>
        </w:rPr>
        <w:t>Odpiralni čas</w:t>
      </w:r>
      <w:r w:rsidRPr="001D3B7C">
        <w:rPr>
          <w:rFonts w:eastAsia="SimSun" w:cstheme="minorHAnsi"/>
          <w:kern w:val="3"/>
          <w:lang w:eastAsia="sl-SI"/>
        </w:rPr>
        <w:t>:</w:t>
      </w:r>
    </w:p>
    <w:p w14:paraId="68C712B5" w14:textId="475F7CD4" w:rsidR="003D5DAA" w:rsidRPr="001D3B7C" w:rsidRDefault="00297790" w:rsidP="006E4D84">
      <w:pPr>
        <w:suppressAutoHyphens/>
        <w:autoSpaceDN w:val="0"/>
        <w:spacing w:after="0" w:line="360" w:lineRule="auto"/>
        <w:jc w:val="both"/>
        <w:textAlignment w:val="baseline"/>
        <w:rPr>
          <w:rFonts w:eastAsia="SimSun" w:cstheme="minorHAnsi"/>
          <w:kern w:val="3"/>
          <w:lang w:eastAsia="sl-SI"/>
        </w:rPr>
      </w:pPr>
      <w:r>
        <w:rPr>
          <w:rFonts w:eastAsia="SimSun" w:cstheme="minorHAnsi"/>
          <w:kern w:val="3"/>
          <w:lang w:eastAsia="sl-SI"/>
        </w:rPr>
        <w:t>t</w:t>
      </w:r>
      <w:r w:rsidR="00660EA3">
        <w:rPr>
          <w:rFonts w:eastAsia="SimSun" w:cstheme="minorHAnsi"/>
          <w:kern w:val="3"/>
          <w:lang w:eastAsia="sl-SI"/>
        </w:rPr>
        <w:t xml:space="preserve">orek </w:t>
      </w:r>
      <w:r w:rsidR="003D5DAA" w:rsidRPr="001D3B7C">
        <w:rPr>
          <w:rFonts w:eastAsia="SimSun" w:cstheme="minorHAnsi"/>
          <w:kern w:val="3"/>
          <w:lang w:eastAsia="sl-SI"/>
        </w:rPr>
        <w:t>– petek, od 9. do 18. ure; sobota, nedelja, od 15. do 18. ure</w:t>
      </w:r>
      <w:r w:rsidR="00CA5DAF">
        <w:rPr>
          <w:rFonts w:eastAsia="SimSun" w:cstheme="minorHAnsi"/>
          <w:kern w:val="3"/>
          <w:lang w:eastAsia="sl-SI"/>
        </w:rPr>
        <w:t xml:space="preserve">; </w:t>
      </w:r>
    </w:p>
    <w:p w14:paraId="3825A46A" w14:textId="171BBFC4" w:rsidR="003D5DAA" w:rsidRPr="001D3B7C" w:rsidRDefault="003D5DAA" w:rsidP="006E4D84">
      <w:pPr>
        <w:suppressAutoHyphens/>
        <w:autoSpaceDN w:val="0"/>
        <w:spacing w:after="0" w:line="360" w:lineRule="auto"/>
        <w:jc w:val="both"/>
        <w:textAlignment w:val="baseline"/>
        <w:rPr>
          <w:rFonts w:eastAsia="SimSun" w:cstheme="minorHAnsi"/>
          <w:kern w:val="3"/>
          <w:lang w:eastAsia="sl-SI"/>
        </w:rPr>
      </w:pPr>
      <w:r w:rsidRPr="001D3B7C">
        <w:rPr>
          <w:rFonts w:eastAsia="SimSun" w:cstheme="minorHAnsi"/>
          <w:kern w:val="3"/>
          <w:lang w:eastAsia="sl-SI"/>
        </w:rPr>
        <w:t>ponedeljki, prazniki: zaprto</w:t>
      </w:r>
    </w:p>
    <w:p w14:paraId="2D2004FB" w14:textId="0AD6406A" w:rsidR="003D5DAA" w:rsidRPr="001D3B7C" w:rsidRDefault="003D5DAA" w:rsidP="006E4D84">
      <w:pPr>
        <w:spacing w:line="360" w:lineRule="auto"/>
        <w:jc w:val="both"/>
        <w:rPr>
          <w:rFonts w:cstheme="minorHAnsi"/>
        </w:rPr>
      </w:pPr>
    </w:p>
    <w:p w14:paraId="18C171CB" w14:textId="77777777" w:rsidR="00AC785C" w:rsidRPr="001D3B7C" w:rsidRDefault="00AC785C" w:rsidP="006E4D84">
      <w:pPr>
        <w:spacing w:line="360" w:lineRule="auto"/>
        <w:jc w:val="both"/>
      </w:pPr>
    </w:p>
    <w:p w14:paraId="0A31C938" w14:textId="77777777" w:rsidR="00AC785C" w:rsidRPr="001D3B7C" w:rsidRDefault="00AC785C" w:rsidP="006E4D84">
      <w:pPr>
        <w:spacing w:line="360" w:lineRule="auto"/>
        <w:jc w:val="both"/>
      </w:pPr>
    </w:p>
    <w:p w14:paraId="100EB3DA" w14:textId="77777777" w:rsidR="00B8503B" w:rsidRPr="001D3B7C" w:rsidRDefault="00B8503B" w:rsidP="006E4D84">
      <w:pPr>
        <w:spacing w:line="360" w:lineRule="auto"/>
        <w:jc w:val="both"/>
      </w:pPr>
    </w:p>
    <w:p w14:paraId="32413C35" w14:textId="77777777" w:rsidR="006C2C8F" w:rsidRPr="001D3B7C" w:rsidRDefault="006C2C8F" w:rsidP="006E4D84">
      <w:pPr>
        <w:spacing w:line="360" w:lineRule="auto"/>
        <w:jc w:val="both"/>
        <w:rPr>
          <w:rFonts w:cstheme="minorHAnsi"/>
        </w:rPr>
      </w:pPr>
    </w:p>
    <w:sectPr w:rsidR="006C2C8F" w:rsidRPr="001D3B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B2E9" w14:textId="77777777" w:rsidR="00D95AC6" w:rsidRDefault="00D95AC6" w:rsidP="008245D4">
      <w:pPr>
        <w:spacing w:after="0" w:line="240" w:lineRule="auto"/>
      </w:pPr>
      <w:r>
        <w:separator/>
      </w:r>
    </w:p>
  </w:endnote>
  <w:endnote w:type="continuationSeparator" w:id="0">
    <w:p w14:paraId="597F26B2" w14:textId="77777777" w:rsidR="00D95AC6" w:rsidRDefault="00D95AC6" w:rsidP="0082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4278" w14:textId="77777777" w:rsidR="00D95AC6" w:rsidRDefault="00D95AC6" w:rsidP="008245D4">
      <w:pPr>
        <w:spacing w:after="0" w:line="240" w:lineRule="auto"/>
      </w:pPr>
      <w:r>
        <w:separator/>
      </w:r>
    </w:p>
  </w:footnote>
  <w:footnote w:type="continuationSeparator" w:id="0">
    <w:p w14:paraId="05D2D8A9" w14:textId="77777777" w:rsidR="00D95AC6" w:rsidRDefault="00D95AC6" w:rsidP="00824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10773"/>
    <w:multiLevelType w:val="hybridMultilevel"/>
    <w:tmpl w:val="7ACEB852"/>
    <w:lvl w:ilvl="0" w:tplc="C6D6A312">
      <w:start w:val="1"/>
      <w:numFmt w:val="decimal"/>
      <w:lvlText w:val="%1."/>
      <w:lvlJc w:val="left"/>
      <w:pPr>
        <w:ind w:left="720" w:hanging="360"/>
      </w:pPr>
      <w:rPr>
        <w:b w:val="0"/>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6C787721"/>
    <w:multiLevelType w:val="hybridMultilevel"/>
    <w:tmpl w:val="511058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AA"/>
    <w:rsid w:val="000011CE"/>
    <w:rsid w:val="000141E9"/>
    <w:rsid w:val="00015C68"/>
    <w:rsid w:val="000176DA"/>
    <w:rsid w:val="00043461"/>
    <w:rsid w:val="000544D3"/>
    <w:rsid w:val="000710BB"/>
    <w:rsid w:val="0009640A"/>
    <w:rsid w:val="000A4049"/>
    <w:rsid w:val="000A5595"/>
    <w:rsid w:val="000D0EE3"/>
    <w:rsid w:val="000F2376"/>
    <w:rsid w:val="0010138F"/>
    <w:rsid w:val="00115101"/>
    <w:rsid w:val="00130723"/>
    <w:rsid w:val="00130ED2"/>
    <w:rsid w:val="0019332E"/>
    <w:rsid w:val="001C4845"/>
    <w:rsid w:val="001D3B7C"/>
    <w:rsid w:val="00293D33"/>
    <w:rsid w:val="00297790"/>
    <w:rsid w:val="002F49F2"/>
    <w:rsid w:val="00302EE2"/>
    <w:rsid w:val="00302EF7"/>
    <w:rsid w:val="00303A44"/>
    <w:rsid w:val="00314216"/>
    <w:rsid w:val="00332353"/>
    <w:rsid w:val="00380513"/>
    <w:rsid w:val="00393BED"/>
    <w:rsid w:val="003C5DBD"/>
    <w:rsid w:val="003C6F79"/>
    <w:rsid w:val="003D1B7E"/>
    <w:rsid w:val="003D5DAA"/>
    <w:rsid w:val="00435FBD"/>
    <w:rsid w:val="0046281D"/>
    <w:rsid w:val="00472DB5"/>
    <w:rsid w:val="004734E1"/>
    <w:rsid w:val="004810BF"/>
    <w:rsid w:val="004A0914"/>
    <w:rsid w:val="004E3864"/>
    <w:rsid w:val="005311CD"/>
    <w:rsid w:val="00577950"/>
    <w:rsid w:val="005915A4"/>
    <w:rsid w:val="005A3442"/>
    <w:rsid w:val="005F2DAE"/>
    <w:rsid w:val="005F4A90"/>
    <w:rsid w:val="00660EA3"/>
    <w:rsid w:val="00675E3C"/>
    <w:rsid w:val="00676586"/>
    <w:rsid w:val="00683528"/>
    <w:rsid w:val="00683B00"/>
    <w:rsid w:val="006A40C5"/>
    <w:rsid w:val="006C2C8F"/>
    <w:rsid w:val="006D67AA"/>
    <w:rsid w:val="006E4D84"/>
    <w:rsid w:val="006E6525"/>
    <w:rsid w:val="007006DE"/>
    <w:rsid w:val="00722737"/>
    <w:rsid w:val="00722C2A"/>
    <w:rsid w:val="00763E4E"/>
    <w:rsid w:val="007A1ADD"/>
    <w:rsid w:val="007A21BE"/>
    <w:rsid w:val="007B46F6"/>
    <w:rsid w:val="007C0CEA"/>
    <w:rsid w:val="007C1763"/>
    <w:rsid w:val="007D5D91"/>
    <w:rsid w:val="007F35C1"/>
    <w:rsid w:val="008245D4"/>
    <w:rsid w:val="008369B0"/>
    <w:rsid w:val="008602EF"/>
    <w:rsid w:val="00862761"/>
    <w:rsid w:val="00884B42"/>
    <w:rsid w:val="008A356E"/>
    <w:rsid w:val="008E1585"/>
    <w:rsid w:val="00902FFB"/>
    <w:rsid w:val="00917C64"/>
    <w:rsid w:val="00923557"/>
    <w:rsid w:val="00926C17"/>
    <w:rsid w:val="00975DB0"/>
    <w:rsid w:val="009A0041"/>
    <w:rsid w:val="009A3D82"/>
    <w:rsid w:val="009E00AE"/>
    <w:rsid w:val="00A0170A"/>
    <w:rsid w:val="00A03138"/>
    <w:rsid w:val="00A111C3"/>
    <w:rsid w:val="00A471AB"/>
    <w:rsid w:val="00A601BE"/>
    <w:rsid w:val="00A8269A"/>
    <w:rsid w:val="00A97781"/>
    <w:rsid w:val="00AC435B"/>
    <w:rsid w:val="00AC785C"/>
    <w:rsid w:val="00AD5B35"/>
    <w:rsid w:val="00AF113C"/>
    <w:rsid w:val="00AF1BF9"/>
    <w:rsid w:val="00B24813"/>
    <w:rsid w:val="00B5772E"/>
    <w:rsid w:val="00B81287"/>
    <w:rsid w:val="00B8503B"/>
    <w:rsid w:val="00BD4560"/>
    <w:rsid w:val="00BF50B2"/>
    <w:rsid w:val="00C60DF9"/>
    <w:rsid w:val="00CA562A"/>
    <w:rsid w:val="00CA5DAF"/>
    <w:rsid w:val="00CB5260"/>
    <w:rsid w:val="00CC7422"/>
    <w:rsid w:val="00CF3E79"/>
    <w:rsid w:val="00D0626E"/>
    <w:rsid w:val="00D3693B"/>
    <w:rsid w:val="00D4018F"/>
    <w:rsid w:val="00D75ABD"/>
    <w:rsid w:val="00D777DB"/>
    <w:rsid w:val="00D95AC6"/>
    <w:rsid w:val="00D974DE"/>
    <w:rsid w:val="00DB4986"/>
    <w:rsid w:val="00DD0520"/>
    <w:rsid w:val="00DD1895"/>
    <w:rsid w:val="00DE6970"/>
    <w:rsid w:val="00E30779"/>
    <w:rsid w:val="00E50D87"/>
    <w:rsid w:val="00E62DE2"/>
    <w:rsid w:val="00E64B84"/>
    <w:rsid w:val="00E70768"/>
    <w:rsid w:val="00E85A7E"/>
    <w:rsid w:val="00EA488F"/>
    <w:rsid w:val="00ED3932"/>
    <w:rsid w:val="00EE5C5F"/>
    <w:rsid w:val="00F00F05"/>
    <w:rsid w:val="00F54668"/>
    <w:rsid w:val="00F63F92"/>
    <w:rsid w:val="00F805E4"/>
    <w:rsid w:val="00FE2F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7A4A"/>
  <w15:chartTrackingRefBased/>
  <w15:docId w15:val="{B620C2CE-CB64-4013-AA03-5F8247B9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8245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245D4"/>
    <w:rPr>
      <w:sz w:val="20"/>
      <w:szCs w:val="20"/>
    </w:rPr>
  </w:style>
  <w:style w:type="character" w:styleId="Sprotnaopomba-sklic">
    <w:name w:val="footnote reference"/>
    <w:basedOn w:val="Privzetapisavaodstavka"/>
    <w:uiPriority w:val="99"/>
    <w:semiHidden/>
    <w:unhideWhenUsed/>
    <w:rsid w:val="008245D4"/>
    <w:rPr>
      <w:vertAlign w:val="superscript"/>
    </w:rPr>
  </w:style>
  <w:style w:type="paragraph" w:styleId="Odstavekseznama">
    <w:name w:val="List Paragraph"/>
    <w:basedOn w:val="Navaden"/>
    <w:uiPriority w:val="34"/>
    <w:qFormat/>
    <w:rsid w:val="006C2C8F"/>
    <w:pPr>
      <w:spacing w:line="256" w:lineRule="auto"/>
      <w:ind w:left="720"/>
      <w:contextualSpacing/>
    </w:pPr>
    <w:rPr>
      <w:rFonts w:ascii="Calibri" w:eastAsia="Calibri" w:hAnsi="Calibri" w:cs="Times New Roman"/>
    </w:rPr>
  </w:style>
  <w:style w:type="paragraph" w:customStyle="1" w:styleId="Standard">
    <w:name w:val="Standard"/>
    <w:rsid w:val="00130723"/>
    <w:pPr>
      <w:suppressAutoHyphens/>
      <w:autoSpaceDN w:val="0"/>
      <w:spacing w:after="200" w:line="276" w:lineRule="auto"/>
      <w:textAlignment w:val="baseline"/>
    </w:pPr>
    <w:rPr>
      <w:rFonts w:ascii="Calibri" w:eastAsia="SimSun" w:hAnsi="Calibri" w:cs="F"/>
      <w:kern w:val="3"/>
      <w:lang w:eastAsia="sl-SI"/>
    </w:rPr>
  </w:style>
  <w:style w:type="character" w:styleId="Krepko">
    <w:name w:val="Strong"/>
    <w:basedOn w:val="Privzetapisavaodstavka"/>
    <w:uiPriority w:val="22"/>
    <w:qFormat/>
    <w:rsid w:val="00AF113C"/>
    <w:rPr>
      <w:b/>
      <w:bCs/>
    </w:rPr>
  </w:style>
  <w:style w:type="paragraph" w:styleId="Navadensplet">
    <w:name w:val="Normal (Web)"/>
    <w:basedOn w:val="Standard"/>
    <w:rsid w:val="006E4D84"/>
    <w:pPr>
      <w:spacing w:before="100" w:after="100" w:line="240" w:lineRule="auto"/>
    </w:pPr>
    <w:rPr>
      <w:rFonts w:ascii="Times New Roman" w:eastAsia="Times New Roman" w:hAnsi="Times New Roman" w:cs="Times New Roman"/>
      <w:sz w:val="24"/>
      <w:szCs w:val="24"/>
    </w:rPr>
  </w:style>
  <w:style w:type="character" w:styleId="Poudarek">
    <w:name w:val="Emphasis"/>
    <w:basedOn w:val="Privzetapisavaodstavka"/>
    <w:rsid w:val="006E4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9136">
      <w:bodyDiv w:val="1"/>
      <w:marLeft w:val="0"/>
      <w:marRight w:val="0"/>
      <w:marTop w:val="0"/>
      <w:marBottom w:val="0"/>
      <w:divBdr>
        <w:top w:val="none" w:sz="0" w:space="0" w:color="auto"/>
        <w:left w:val="none" w:sz="0" w:space="0" w:color="auto"/>
        <w:bottom w:val="none" w:sz="0" w:space="0" w:color="auto"/>
        <w:right w:val="none" w:sz="0" w:space="0" w:color="auto"/>
      </w:divBdr>
    </w:div>
    <w:div w:id="122845867">
      <w:bodyDiv w:val="1"/>
      <w:marLeft w:val="0"/>
      <w:marRight w:val="0"/>
      <w:marTop w:val="0"/>
      <w:marBottom w:val="0"/>
      <w:divBdr>
        <w:top w:val="none" w:sz="0" w:space="0" w:color="auto"/>
        <w:left w:val="none" w:sz="0" w:space="0" w:color="auto"/>
        <w:bottom w:val="none" w:sz="0" w:space="0" w:color="auto"/>
        <w:right w:val="none" w:sz="0" w:space="0" w:color="auto"/>
      </w:divBdr>
    </w:div>
    <w:div w:id="229315192">
      <w:bodyDiv w:val="1"/>
      <w:marLeft w:val="0"/>
      <w:marRight w:val="0"/>
      <w:marTop w:val="0"/>
      <w:marBottom w:val="0"/>
      <w:divBdr>
        <w:top w:val="none" w:sz="0" w:space="0" w:color="auto"/>
        <w:left w:val="none" w:sz="0" w:space="0" w:color="auto"/>
        <w:bottom w:val="none" w:sz="0" w:space="0" w:color="auto"/>
        <w:right w:val="none" w:sz="0" w:space="0" w:color="auto"/>
      </w:divBdr>
    </w:div>
    <w:div w:id="371617822">
      <w:bodyDiv w:val="1"/>
      <w:marLeft w:val="0"/>
      <w:marRight w:val="0"/>
      <w:marTop w:val="0"/>
      <w:marBottom w:val="0"/>
      <w:divBdr>
        <w:top w:val="none" w:sz="0" w:space="0" w:color="auto"/>
        <w:left w:val="none" w:sz="0" w:space="0" w:color="auto"/>
        <w:bottom w:val="none" w:sz="0" w:space="0" w:color="auto"/>
        <w:right w:val="none" w:sz="0" w:space="0" w:color="auto"/>
      </w:divBdr>
    </w:div>
    <w:div w:id="637731337">
      <w:bodyDiv w:val="1"/>
      <w:marLeft w:val="0"/>
      <w:marRight w:val="0"/>
      <w:marTop w:val="0"/>
      <w:marBottom w:val="0"/>
      <w:divBdr>
        <w:top w:val="none" w:sz="0" w:space="0" w:color="auto"/>
        <w:left w:val="none" w:sz="0" w:space="0" w:color="auto"/>
        <w:bottom w:val="none" w:sz="0" w:space="0" w:color="auto"/>
        <w:right w:val="none" w:sz="0" w:space="0" w:color="auto"/>
      </w:divBdr>
    </w:div>
    <w:div w:id="997267742">
      <w:bodyDiv w:val="1"/>
      <w:marLeft w:val="0"/>
      <w:marRight w:val="0"/>
      <w:marTop w:val="0"/>
      <w:marBottom w:val="0"/>
      <w:divBdr>
        <w:top w:val="none" w:sz="0" w:space="0" w:color="auto"/>
        <w:left w:val="none" w:sz="0" w:space="0" w:color="auto"/>
        <w:bottom w:val="none" w:sz="0" w:space="0" w:color="auto"/>
        <w:right w:val="none" w:sz="0" w:space="0" w:color="auto"/>
      </w:divBdr>
    </w:div>
    <w:div w:id="1116103467">
      <w:bodyDiv w:val="1"/>
      <w:marLeft w:val="0"/>
      <w:marRight w:val="0"/>
      <w:marTop w:val="0"/>
      <w:marBottom w:val="0"/>
      <w:divBdr>
        <w:top w:val="none" w:sz="0" w:space="0" w:color="auto"/>
        <w:left w:val="none" w:sz="0" w:space="0" w:color="auto"/>
        <w:bottom w:val="none" w:sz="0" w:space="0" w:color="auto"/>
        <w:right w:val="none" w:sz="0" w:space="0" w:color="auto"/>
      </w:divBdr>
    </w:div>
    <w:div w:id="1195269838">
      <w:bodyDiv w:val="1"/>
      <w:marLeft w:val="0"/>
      <w:marRight w:val="0"/>
      <w:marTop w:val="0"/>
      <w:marBottom w:val="0"/>
      <w:divBdr>
        <w:top w:val="none" w:sz="0" w:space="0" w:color="auto"/>
        <w:left w:val="none" w:sz="0" w:space="0" w:color="auto"/>
        <w:bottom w:val="none" w:sz="0" w:space="0" w:color="auto"/>
        <w:right w:val="none" w:sz="0" w:space="0" w:color="auto"/>
      </w:divBdr>
    </w:div>
    <w:div w:id="1397585750">
      <w:bodyDiv w:val="1"/>
      <w:marLeft w:val="0"/>
      <w:marRight w:val="0"/>
      <w:marTop w:val="0"/>
      <w:marBottom w:val="0"/>
      <w:divBdr>
        <w:top w:val="none" w:sz="0" w:space="0" w:color="auto"/>
        <w:left w:val="none" w:sz="0" w:space="0" w:color="auto"/>
        <w:bottom w:val="none" w:sz="0" w:space="0" w:color="auto"/>
        <w:right w:val="none" w:sz="0" w:space="0" w:color="auto"/>
      </w:divBdr>
    </w:div>
    <w:div w:id="1567689975">
      <w:bodyDiv w:val="1"/>
      <w:marLeft w:val="0"/>
      <w:marRight w:val="0"/>
      <w:marTop w:val="0"/>
      <w:marBottom w:val="0"/>
      <w:divBdr>
        <w:top w:val="none" w:sz="0" w:space="0" w:color="auto"/>
        <w:left w:val="none" w:sz="0" w:space="0" w:color="auto"/>
        <w:bottom w:val="none" w:sz="0" w:space="0" w:color="auto"/>
        <w:right w:val="none" w:sz="0" w:space="0" w:color="auto"/>
      </w:divBdr>
    </w:div>
    <w:div w:id="1795175837">
      <w:bodyDiv w:val="1"/>
      <w:marLeft w:val="0"/>
      <w:marRight w:val="0"/>
      <w:marTop w:val="0"/>
      <w:marBottom w:val="0"/>
      <w:divBdr>
        <w:top w:val="none" w:sz="0" w:space="0" w:color="auto"/>
        <w:left w:val="none" w:sz="0" w:space="0" w:color="auto"/>
        <w:bottom w:val="none" w:sz="0" w:space="0" w:color="auto"/>
        <w:right w:val="none" w:sz="0" w:space="0" w:color="auto"/>
      </w:divBdr>
    </w:div>
    <w:div w:id="1904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enopilon.com" TargetMode="External"/><Relationship Id="rId4" Type="http://schemas.openxmlformats.org/officeDocument/2006/relationships/settings" Target="settings.xml"/><Relationship Id="rId9" Type="http://schemas.openxmlformats.org/officeDocument/2006/relationships/hyperlink" Target="mailto:pilonova.galerija@siol.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9471AE-DD5D-4B6D-867D-451024BF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1124</Words>
  <Characters>6407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Rosa</dc:creator>
  <cp:keywords/>
  <dc:description/>
  <cp:lastModifiedBy>Tina Ponebšek</cp:lastModifiedBy>
  <cp:revision>6</cp:revision>
  <dcterms:created xsi:type="dcterms:W3CDTF">2022-04-29T10:06:00Z</dcterms:created>
  <dcterms:modified xsi:type="dcterms:W3CDTF">2022-05-04T12:30:00Z</dcterms:modified>
</cp:coreProperties>
</file>